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0E46" w14:textId="77777777" w:rsidR="00FF6DA3" w:rsidRDefault="00FF6DA3" w:rsidP="00BD11CF">
      <w:pPr>
        <w:jc w:val="center"/>
        <w:rPr>
          <w:rFonts w:asciiTheme="minorHAnsi" w:hAnsiTheme="minorHAnsi"/>
          <w:b/>
          <w:sz w:val="32"/>
          <w:szCs w:val="32"/>
        </w:rPr>
      </w:pPr>
    </w:p>
    <w:p w14:paraId="581FDB04" w14:textId="61E7F147" w:rsidR="00AF0103" w:rsidRDefault="00AF0103" w:rsidP="00BD11CF">
      <w:pPr>
        <w:jc w:val="center"/>
        <w:rPr>
          <w:rFonts w:asciiTheme="minorHAnsi" w:hAnsiTheme="minorHAnsi"/>
          <w:b/>
          <w:sz w:val="32"/>
          <w:szCs w:val="32"/>
        </w:rPr>
      </w:pPr>
      <w:r>
        <w:rPr>
          <w:rFonts w:asciiTheme="minorHAnsi" w:hAnsiTheme="minorHAnsi"/>
          <w:b/>
          <w:sz w:val="32"/>
          <w:szCs w:val="32"/>
        </w:rPr>
        <w:t>Comité de pilot</w:t>
      </w:r>
      <w:r w:rsidR="00B95ACF">
        <w:rPr>
          <w:rFonts w:asciiTheme="minorHAnsi" w:hAnsiTheme="minorHAnsi"/>
          <w:b/>
          <w:sz w:val="32"/>
          <w:szCs w:val="32"/>
        </w:rPr>
        <w:t>age n°21</w:t>
      </w:r>
      <w:r w:rsidR="00634B91">
        <w:rPr>
          <w:rFonts w:asciiTheme="minorHAnsi" w:hAnsiTheme="minorHAnsi"/>
          <w:b/>
          <w:sz w:val="32"/>
          <w:szCs w:val="32"/>
        </w:rPr>
        <w:t xml:space="preserve">, </w:t>
      </w:r>
    </w:p>
    <w:p w14:paraId="019CD883" w14:textId="4AA67F43" w:rsidR="00111FF0" w:rsidRPr="00D0189B" w:rsidRDefault="0052110A" w:rsidP="00BD11CF">
      <w:pPr>
        <w:jc w:val="center"/>
        <w:rPr>
          <w:rFonts w:asciiTheme="minorHAnsi" w:hAnsiTheme="minorHAnsi"/>
          <w:b/>
          <w:sz w:val="32"/>
          <w:szCs w:val="32"/>
        </w:rPr>
      </w:pPr>
      <w:r>
        <w:rPr>
          <w:rFonts w:asciiTheme="minorHAnsi" w:hAnsiTheme="minorHAnsi"/>
          <w:b/>
          <w:sz w:val="32"/>
          <w:szCs w:val="32"/>
        </w:rPr>
        <w:t xml:space="preserve">Espace </w:t>
      </w:r>
      <w:proofErr w:type="spellStart"/>
      <w:r>
        <w:rPr>
          <w:rFonts w:asciiTheme="minorHAnsi" w:hAnsiTheme="minorHAnsi"/>
          <w:b/>
          <w:sz w:val="32"/>
          <w:szCs w:val="32"/>
        </w:rPr>
        <w:t>Lingare</w:t>
      </w:r>
      <w:proofErr w:type="spellEnd"/>
      <w:r>
        <w:rPr>
          <w:rFonts w:asciiTheme="minorHAnsi" w:hAnsiTheme="minorHAnsi"/>
          <w:b/>
          <w:sz w:val="32"/>
          <w:szCs w:val="32"/>
        </w:rPr>
        <w:t xml:space="preserve"> de </w:t>
      </w:r>
      <w:r w:rsidR="00F337E1">
        <w:rPr>
          <w:rFonts w:asciiTheme="minorHAnsi" w:hAnsiTheme="minorHAnsi"/>
          <w:b/>
          <w:sz w:val="32"/>
          <w:szCs w:val="32"/>
        </w:rPr>
        <w:t>Ma</w:t>
      </w:r>
      <w:r w:rsidR="00B95ACF">
        <w:rPr>
          <w:rFonts w:asciiTheme="minorHAnsi" w:hAnsiTheme="minorHAnsi"/>
          <w:b/>
          <w:sz w:val="32"/>
          <w:szCs w:val="32"/>
        </w:rPr>
        <w:t>h</w:t>
      </w:r>
      <w:r w:rsidR="00F337E1">
        <w:rPr>
          <w:rFonts w:asciiTheme="minorHAnsi" w:hAnsiTheme="minorHAnsi"/>
          <w:b/>
          <w:sz w:val="32"/>
          <w:szCs w:val="32"/>
        </w:rPr>
        <w:t>d</w:t>
      </w:r>
      <w:r w:rsidR="00B95ACF">
        <w:rPr>
          <w:rFonts w:asciiTheme="minorHAnsi" w:hAnsiTheme="minorHAnsi"/>
          <w:b/>
          <w:sz w:val="32"/>
          <w:szCs w:val="32"/>
        </w:rPr>
        <w:t>ia, 6-8 juillet</w:t>
      </w:r>
      <w:r w:rsidR="00AF0103">
        <w:rPr>
          <w:rFonts w:asciiTheme="minorHAnsi" w:hAnsiTheme="minorHAnsi"/>
          <w:b/>
          <w:sz w:val="32"/>
          <w:szCs w:val="32"/>
        </w:rPr>
        <w:t xml:space="preserve"> </w:t>
      </w:r>
      <w:r w:rsidR="00EC6E8B">
        <w:rPr>
          <w:rFonts w:asciiTheme="minorHAnsi" w:hAnsiTheme="minorHAnsi"/>
          <w:b/>
          <w:sz w:val="32"/>
          <w:szCs w:val="32"/>
        </w:rPr>
        <w:t>2018</w:t>
      </w:r>
    </w:p>
    <w:p w14:paraId="792AC38C" w14:textId="77777777" w:rsidR="002203FE" w:rsidRPr="00D0189B" w:rsidRDefault="00DA7027" w:rsidP="00111FF0">
      <w:pPr>
        <w:jc w:val="center"/>
        <w:rPr>
          <w:rFonts w:asciiTheme="minorHAnsi" w:hAnsiTheme="minorHAnsi"/>
          <w:b/>
          <w:sz w:val="32"/>
          <w:szCs w:val="32"/>
        </w:rPr>
      </w:pPr>
      <w:r w:rsidRPr="00D0189B">
        <w:rPr>
          <w:rFonts w:asciiTheme="minorHAnsi" w:hAnsiTheme="minorHAnsi"/>
          <w:b/>
          <w:sz w:val="32"/>
          <w:szCs w:val="32"/>
        </w:rPr>
        <w:t>Relevé de décisions synthétique</w:t>
      </w:r>
    </w:p>
    <w:p w14:paraId="31959FB9" w14:textId="77777777" w:rsidR="008D0CAA" w:rsidRDefault="008D0CAA" w:rsidP="00D0189B">
      <w:pPr>
        <w:rPr>
          <w:rFonts w:asciiTheme="minorHAnsi" w:hAnsiTheme="minorHAnsi"/>
          <w:b/>
          <w:sz w:val="20"/>
          <w:szCs w:val="20"/>
        </w:rPr>
      </w:pPr>
    </w:p>
    <w:p w14:paraId="565D78B8" w14:textId="77777777" w:rsidR="00FF6DA3" w:rsidRPr="00907FC4" w:rsidRDefault="00FF6DA3" w:rsidP="00D0189B">
      <w:pPr>
        <w:rPr>
          <w:rFonts w:asciiTheme="minorHAnsi" w:hAnsiTheme="minorHAnsi"/>
          <w:b/>
          <w:sz w:val="20"/>
          <w:szCs w:val="20"/>
        </w:rPr>
      </w:pPr>
    </w:p>
    <w:p w14:paraId="581BC5FD" w14:textId="706D1B1B" w:rsidR="0014060D" w:rsidRDefault="00DA7027" w:rsidP="00404B67">
      <w:pPr>
        <w:spacing w:line="276" w:lineRule="auto"/>
        <w:ind w:right="138"/>
        <w:jc w:val="both"/>
        <w:rPr>
          <w:rFonts w:asciiTheme="minorHAnsi" w:hAnsiTheme="minorHAnsi"/>
          <w:b/>
          <w:u w:val="single"/>
        </w:rPr>
      </w:pPr>
      <w:r w:rsidRPr="008D0CAA">
        <w:rPr>
          <w:rFonts w:asciiTheme="minorHAnsi" w:hAnsiTheme="minorHAnsi"/>
          <w:b/>
          <w:u w:val="single"/>
        </w:rPr>
        <w:t>Présidents de séance :</w:t>
      </w:r>
      <w:r w:rsidR="0014060D">
        <w:rPr>
          <w:rFonts w:asciiTheme="minorHAnsi" w:hAnsiTheme="minorHAnsi"/>
          <w:b/>
          <w:u w:val="single"/>
        </w:rPr>
        <w:t xml:space="preserve"> </w:t>
      </w:r>
      <w:r w:rsidR="00C373D7" w:rsidRPr="00C373D7">
        <w:rPr>
          <w:rFonts w:asciiTheme="minorHAnsi" w:hAnsiTheme="minorHAnsi"/>
        </w:rPr>
        <w:t xml:space="preserve">Louise Yvon, </w:t>
      </w:r>
      <w:proofErr w:type="spellStart"/>
      <w:r w:rsidR="00C373D7" w:rsidRPr="00C373D7">
        <w:rPr>
          <w:rFonts w:asciiTheme="minorHAnsi" w:hAnsiTheme="minorHAnsi"/>
        </w:rPr>
        <w:t>Cemea</w:t>
      </w:r>
      <w:proofErr w:type="spellEnd"/>
      <w:r w:rsidR="00C373D7" w:rsidRPr="00C373D7">
        <w:rPr>
          <w:rFonts w:asciiTheme="minorHAnsi" w:hAnsiTheme="minorHAnsi"/>
        </w:rPr>
        <w:t xml:space="preserve"> (le 6 juillet), Arbi CHOUIK</w:t>
      </w:r>
      <w:r w:rsidR="00F337E1">
        <w:rPr>
          <w:rFonts w:asciiTheme="minorHAnsi" w:hAnsiTheme="minorHAnsi"/>
        </w:rPr>
        <w:t>H</w:t>
      </w:r>
      <w:r w:rsidR="00C373D7" w:rsidRPr="00C373D7">
        <w:rPr>
          <w:rFonts w:asciiTheme="minorHAnsi" w:hAnsiTheme="minorHAnsi"/>
        </w:rPr>
        <w:t xml:space="preserve">, OTDDPH et </w:t>
      </w:r>
      <w:proofErr w:type="spellStart"/>
      <w:r w:rsidR="00C373D7" w:rsidRPr="00C373D7">
        <w:rPr>
          <w:rFonts w:asciiTheme="minorHAnsi" w:hAnsiTheme="minorHAnsi"/>
        </w:rPr>
        <w:t>Ilyes</w:t>
      </w:r>
      <w:proofErr w:type="spellEnd"/>
      <w:r w:rsidR="00C373D7" w:rsidRPr="00C373D7">
        <w:rPr>
          <w:rFonts w:asciiTheme="minorHAnsi" w:hAnsiTheme="minorHAnsi"/>
        </w:rPr>
        <w:t xml:space="preserve"> GAIDI </w:t>
      </w:r>
      <w:proofErr w:type="spellStart"/>
      <w:r w:rsidR="00C373D7" w:rsidRPr="00C373D7">
        <w:rPr>
          <w:rFonts w:asciiTheme="minorHAnsi" w:hAnsiTheme="minorHAnsi"/>
        </w:rPr>
        <w:t>Tunisian</w:t>
      </w:r>
      <w:proofErr w:type="spellEnd"/>
      <w:r w:rsidR="00C373D7" w:rsidRPr="00C373D7">
        <w:rPr>
          <w:rFonts w:asciiTheme="minorHAnsi" w:hAnsiTheme="minorHAnsi"/>
        </w:rPr>
        <w:t xml:space="preserve"> Forum for </w:t>
      </w:r>
      <w:proofErr w:type="spellStart"/>
      <w:r w:rsidR="00C373D7" w:rsidRPr="00C373D7">
        <w:rPr>
          <w:rFonts w:asciiTheme="minorHAnsi" w:hAnsiTheme="minorHAnsi"/>
        </w:rPr>
        <w:t>Youth</w:t>
      </w:r>
      <w:proofErr w:type="spellEnd"/>
      <w:r w:rsidR="00C373D7" w:rsidRPr="00C373D7">
        <w:rPr>
          <w:rFonts w:asciiTheme="minorHAnsi" w:hAnsiTheme="minorHAnsi"/>
        </w:rPr>
        <w:t xml:space="preserve"> </w:t>
      </w:r>
      <w:proofErr w:type="spellStart"/>
      <w:r w:rsidR="00C373D7" w:rsidRPr="00C373D7">
        <w:rPr>
          <w:rFonts w:asciiTheme="minorHAnsi" w:hAnsiTheme="minorHAnsi"/>
        </w:rPr>
        <w:t>Empowerment</w:t>
      </w:r>
      <w:proofErr w:type="spellEnd"/>
      <w:r w:rsidR="00C373D7" w:rsidRPr="00C373D7">
        <w:rPr>
          <w:rFonts w:asciiTheme="minorHAnsi" w:hAnsiTheme="minorHAnsi"/>
        </w:rPr>
        <w:t xml:space="preserve"> (le 7 </w:t>
      </w:r>
      <w:r w:rsidR="009730EC" w:rsidRPr="00C373D7">
        <w:rPr>
          <w:rFonts w:asciiTheme="minorHAnsi" w:hAnsiTheme="minorHAnsi"/>
        </w:rPr>
        <w:t>juillet</w:t>
      </w:r>
      <w:r w:rsidR="00C373D7" w:rsidRPr="00C373D7">
        <w:rPr>
          <w:rFonts w:asciiTheme="minorHAnsi" w:hAnsiTheme="minorHAnsi"/>
        </w:rPr>
        <w:t xml:space="preserve">) </w:t>
      </w:r>
      <w:r w:rsidR="00EC6E8B" w:rsidRPr="00C373D7">
        <w:rPr>
          <w:rFonts w:asciiTheme="minorHAnsi" w:hAnsiTheme="minorHAnsi"/>
        </w:rPr>
        <w:t xml:space="preserve">Souad </w:t>
      </w:r>
      <w:proofErr w:type="spellStart"/>
      <w:r w:rsidR="00EC6E8B" w:rsidRPr="00C373D7">
        <w:rPr>
          <w:rFonts w:asciiTheme="minorHAnsi" w:hAnsiTheme="minorHAnsi"/>
        </w:rPr>
        <w:t>Khallouli</w:t>
      </w:r>
      <w:proofErr w:type="spellEnd"/>
      <w:r w:rsidR="00EC6E8B" w:rsidRPr="00C373D7">
        <w:rPr>
          <w:rFonts w:asciiTheme="minorHAnsi" w:hAnsiTheme="minorHAnsi"/>
        </w:rPr>
        <w:t>, UGTT</w:t>
      </w:r>
      <w:r w:rsidR="00C373D7" w:rsidRPr="00C373D7">
        <w:rPr>
          <w:rFonts w:asciiTheme="minorHAnsi" w:hAnsiTheme="minorHAnsi"/>
        </w:rPr>
        <w:t xml:space="preserve"> (le 8 juillet)</w:t>
      </w:r>
    </w:p>
    <w:p w14:paraId="2DE211F2" w14:textId="77777777" w:rsidR="00111FF0" w:rsidRPr="005D1BA2" w:rsidRDefault="00111FF0" w:rsidP="00404B67">
      <w:pPr>
        <w:jc w:val="both"/>
        <w:rPr>
          <w:rFonts w:asciiTheme="minorHAnsi" w:hAnsiTheme="minorHAnsi"/>
          <w:sz w:val="20"/>
          <w:szCs w:val="20"/>
        </w:rPr>
      </w:pPr>
    </w:p>
    <w:p w14:paraId="54D741B0" w14:textId="77777777" w:rsidR="008D0CAA" w:rsidRPr="008D0CAA" w:rsidRDefault="008D0CAA" w:rsidP="00404B67">
      <w:pPr>
        <w:jc w:val="both"/>
        <w:rPr>
          <w:rFonts w:asciiTheme="minorHAnsi" w:hAnsiTheme="minorHAnsi"/>
          <w:b/>
          <w:u w:val="single"/>
        </w:rPr>
      </w:pPr>
      <w:r w:rsidRPr="008D0CAA">
        <w:rPr>
          <w:rFonts w:asciiTheme="minorHAnsi" w:hAnsiTheme="minorHAnsi"/>
          <w:b/>
          <w:u w:val="single"/>
        </w:rPr>
        <w:t>Personnes présentes :</w:t>
      </w:r>
    </w:p>
    <w:p w14:paraId="0B6670AB" w14:textId="127928F9" w:rsidR="005F04BA" w:rsidRPr="005F04BA" w:rsidRDefault="00084403" w:rsidP="005F04BA">
      <w:pPr>
        <w:spacing w:after="80" w:line="276" w:lineRule="auto"/>
        <w:rPr>
          <w:rFonts w:asciiTheme="minorHAnsi" w:hAnsiTheme="minorHAnsi"/>
        </w:rPr>
      </w:pPr>
      <w:r>
        <w:rPr>
          <w:rFonts w:asciiTheme="minorHAnsi" w:hAnsiTheme="minorHAnsi"/>
        </w:rPr>
        <w:t xml:space="preserve">Souad </w:t>
      </w:r>
      <w:proofErr w:type="spellStart"/>
      <w:r>
        <w:rPr>
          <w:rFonts w:asciiTheme="minorHAnsi" w:hAnsiTheme="minorHAnsi"/>
        </w:rPr>
        <w:t>Khallouli</w:t>
      </w:r>
      <w:proofErr w:type="spellEnd"/>
      <w:r w:rsidR="00CB1A43" w:rsidRPr="00CB1A43">
        <w:rPr>
          <w:rFonts w:asciiTheme="minorHAnsi" w:hAnsiTheme="minorHAnsi"/>
        </w:rPr>
        <w:t>, UGTT</w:t>
      </w:r>
      <w:r w:rsidR="00CB1A43">
        <w:rPr>
          <w:rFonts w:asciiTheme="minorHAnsi" w:hAnsiTheme="minorHAnsi"/>
        </w:rPr>
        <w:t>/</w:t>
      </w:r>
      <w:proofErr w:type="spellStart"/>
      <w:r w:rsidR="00C373D7">
        <w:rPr>
          <w:rFonts w:asciiTheme="minorHAnsi" w:hAnsiTheme="minorHAnsi"/>
        </w:rPr>
        <w:t>Monia</w:t>
      </w:r>
      <w:proofErr w:type="spellEnd"/>
      <w:r w:rsidR="00C373D7">
        <w:rPr>
          <w:rFonts w:asciiTheme="minorHAnsi" w:hAnsiTheme="minorHAnsi"/>
        </w:rPr>
        <w:t xml:space="preserve"> ZITOUNI</w:t>
      </w:r>
      <w:r w:rsidR="00CB1A43" w:rsidRPr="00CB1A43">
        <w:rPr>
          <w:rFonts w:asciiTheme="minorHAnsi" w:hAnsiTheme="minorHAnsi"/>
        </w:rPr>
        <w:t xml:space="preserve">, </w:t>
      </w:r>
      <w:proofErr w:type="spellStart"/>
      <w:r w:rsidR="00CB1A43" w:rsidRPr="00CB1A43">
        <w:rPr>
          <w:rFonts w:asciiTheme="minorHAnsi" w:hAnsiTheme="minorHAnsi"/>
        </w:rPr>
        <w:t>Younga</w:t>
      </w:r>
      <w:proofErr w:type="spellEnd"/>
      <w:r w:rsidR="00CB1A43" w:rsidRPr="00CB1A43">
        <w:rPr>
          <w:rFonts w:asciiTheme="minorHAnsi" w:hAnsiTheme="minorHAnsi"/>
        </w:rPr>
        <w:t xml:space="preserve"> Solidaire</w:t>
      </w:r>
      <w:r w:rsidR="00CB1A43">
        <w:rPr>
          <w:rFonts w:asciiTheme="minorHAnsi" w:hAnsiTheme="minorHAnsi"/>
        </w:rPr>
        <w:t>/</w:t>
      </w:r>
      <w:r w:rsidR="00CB1A43" w:rsidRPr="00CB1A43">
        <w:rPr>
          <w:rFonts w:asciiTheme="minorHAnsi" w:hAnsiTheme="minorHAnsi"/>
        </w:rPr>
        <w:t>Louise YVON, CEMEA</w:t>
      </w:r>
      <w:r w:rsidR="00CB1A43">
        <w:rPr>
          <w:rFonts w:asciiTheme="minorHAnsi" w:hAnsiTheme="minorHAnsi"/>
        </w:rPr>
        <w:t>/</w:t>
      </w:r>
      <w:proofErr w:type="spellStart"/>
      <w:r w:rsidR="00C935CD">
        <w:rPr>
          <w:rFonts w:asciiTheme="minorHAnsi" w:hAnsiTheme="minorHAnsi"/>
        </w:rPr>
        <w:t>Ilyes</w:t>
      </w:r>
      <w:proofErr w:type="spellEnd"/>
      <w:r w:rsidR="00C935CD">
        <w:rPr>
          <w:rFonts w:asciiTheme="minorHAnsi" w:hAnsiTheme="minorHAnsi"/>
        </w:rPr>
        <w:t xml:space="preserve"> GAIDI</w:t>
      </w:r>
      <w:r w:rsidR="00CB1A43" w:rsidRPr="00CB1A43">
        <w:rPr>
          <w:rFonts w:asciiTheme="minorHAnsi" w:hAnsiTheme="minorHAnsi"/>
        </w:rPr>
        <w:t xml:space="preserve">, </w:t>
      </w:r>
      <w:proofErr w:type="spellStart"/>
      <w:r w:rsidR="00CB1A43" w:rsidRPr="00CB1A43">
        <w:rPr>
          <w:rFonts w:asciiTheme="minorHAnsi" w:hAnsiTheme="minorHAnsi"/>
        </w:rPr>
        <w:t>T</w:t>
      </w:r>
      <w:r w:rsidR="001A10C2">
        <w:rPr>
          <w:rFonts w:asciiTheme="minorHAnsi" w:hAnsiTheme="minorHAnsi"/>
        </w:rPr>
        <w:t>unisian</w:t>
      </w:r>
      <w:proofErr w:type="spellEnd"/>
      <w:r w:rsidR="001A10C2">
        <w:rPr>
          <w:rFonts w:asciiTheme="minorHAnsi" w:hAnsiTheme="minorHAnsi"/>
        </w:rPr>
        <w:t xml:space="preserve"> </w:t>
      </w:r>
      <w:r w:rsidR="00CB1A43" w:rsidRPr="00CB1A43">
        <w:rPr>
          <w:rFonts w:asciiTheme="minorHAnsi" w:hAnsiTheme="minorHAnsi"/>
        </w:rPr>
        <w:t>F</w:t>
      </w:r>
      <w:r w:rsidR="001A10C2">
        <w:rPr>
          <w:rFonts w:asciiTheme="minorHAnsi" w:hAnsiTheme="minorHAnsi"/>
        </w:rPr>
        <w:t xml:space="preserve">orum for </w:t>
      </w:r>
      <w:proofErr w:type="spellStart"/>
      <w:r w:rsidR="00CB1A43" w:rsidRPr="00CB1A43">
        <w:rPr>
          <w:rFonts w:asciiTheme="minorHAnsi" w:hAnsiTheme="minorHAnsi"/>
        </w:rPr>
        <w:t>Y</w:t>
      </w:r>
      <w:r w:rsidR="001A10C2">
        <w:rPr>
          <w:rFonts w:asciiTheme="minorHAnsi" w:hAnsiTheme="minorHAnsi"/>
        </w:rPr>
        <w:t>outh</w:t>
      </w:r>
      <w:proofErr w:type="spellEnd"/>
      <w:r w:rsidR="001A10C2">
        <w:rPr>
          <w:rFonts w:asciiTheme="minorHAnsi" w:hAnsiTheme="minorHAnsi"/>
        </w:rPr>
        <w:t xml:space="preserve"> </w:t>
      </w:r>
      <w:proofErr w:type="spellStart"/>
      <w:r w:rsidR="00CB1A43" w:rsidRPr="00CB1A43">
        <w:rPr>
          <w:rFonts w:asciiTheme="minorHAnsi" w:hAnsiTheme="minorHAnsi"/>
        </w:rPr>
        <w:t>E</w:t>
      </w:r>
      <w:r w:rsidR="00670BF5">
        <w:rPr>
          <w:rFonts w:asciiTheme="minorHAnsi" w:hAnsiTheme="minorHAnsi"/>
        </w:rPr>
        <w:t>mpowerment</w:t>
      </w:r>
      <w:proofErr w:type="spellEnd"/>
      <w:r w:rsidR="005F04BA">
        <w:rPr>
          <w:rFonts w:asciiTheme="minorHAnsi" w:hAnsiTheme="minorHAnsi"/>
        </w:rPr>
        <w:t xml:space="preserve"> </w:t>
      </w:r>
      <w:r w:rsidR="00CB1A43">
        <w:rPr>
          <w:rFonts w:asciiTheme="minorHAnsi" w:hAnsiTheme="minorHAnsi"/>
        </w:rPr>
        <w:t xml:space="preserve">/ </w:t>
      </w:r>
      <w:r w:rsidR="00C373D7">
        <w:rPr>
          <w:rFonts w:asciiTheme="minorHAnsi" w:hAnsiTheme="minorHAnsi"/>
        </w:rPr>
        <w:t>Karima HAMMAMI</w:t>
      </w:r>
      <w:r w:rsidR="00CB1A43" w:rsidRPr="00CB1A43">
        <w:rPr>
          <w:rFonts w:asciiTheme="minorHAnsi" w:hAnsiTheme="minorHAnsi"/>
        </w:rPr>
        <w:t>, Victoire pour la femme rurale</w:t>
      </w:r>
      <w:r w:rsidR="00CB1A43">
        <w:rPr>
          <w:rFonts w:asciiTheme="minorHAnsi" w:hAnsiTheme="minorHAnsi"/>
        </w:rPr>
        <w:t>/</w:t>
      </w:r>
      <w:proofErr w:type="spellStart"/>
      <w:r w:rsidR="00CB1A43" w:rsidRPr="00CB1A43">
        <w:rPr>
          <w:rFonts w:asciiTheme="minorHAnsi" w:hAnsiTheme="minorHAnsi"/>
        </w:rPr>
        <w:t>Nidhal</w:t>
      </w:r>
      <w:proofErr w:type="spellEnd"/>
      <w:r w:rsidR="00CB1A43" w:rsidRPr="00CB1A43">
        <w:rPr>
          <w:rFonts w:asciiTheme="minorHAnsi" w:hAnsiTheme="minorHAnsi"/>
        </w:rPr>
        <w:t xml:space="preserve"> BEN AMOR,</w:t>
      </w:r>
      <w:r w:rsidR="00670BF5">
        <w:rPr>
          <w:rFonts w:asciiTheme="minorHAnsi" w:hAnsiTheme="minorHAnsi"/>
        </w:rPr>
        <w:t xml:space="preserve"> Scouts tunisiens/</w:t>
      </w:r>
      <w:r w:rsidR="00CB1A43" w:rsidRPr="00CB1A43">
        <w:rPr>
          <w:rFonts w:asciiTheme="minorHAnsi" w:hAnsiTheme="minorHAnsi"/>
        </w:rPr>
        <w:t xml:space="preserve"> Tarek BEN HIBA, FTCR</w:t>
      </w:r>
      <w:r w:rsidR="00CB1A43">
        <w:rPr>
          <w:rFonts w:asciiTheme="minorHAnsi" w:hAnsiTheme="minorHAnsi"/>
        </w:rPr>
        <w:t>/</w:t>
      </w:r>
      <w:r w:rsidR="009730EC">
        <w:rPr>
          <w:rFonts w:asciiTheme="minorHAnsi" w:hAnsiTheme="minorHAnsi"/>
        </w:rPr>
        <w:t xml:space="preserve"> </w:t>
      </w:r>
      <w:proofErr w:type="spellStart"/>
      <w:r w:rsidR="00CB1A43" w:rsidRPr="008158D6">
        <w:rPr>
          <w:rFonts w:asciiTheme="minorHAnsi" w:hAnsiTheme="minorHAnsi"/>
        </w:rPr>
        <w:t>Hamadi</w:t>
      </w:r>
      <w:proofErr w:type="spellEnd"/>
      <w:r w:rsidR="00CB1A43" w:rsidRPr="008158D6">
        <w:rPr>
          <w:rFonts w:asciiTheme="minorHAnsi" w:hAnsiTheme="minorHAnsi"/>
        </w:rPr>
        <w:t xml:space="preserve"> JELJELI, CCDE/ </w:t>
      </w:r>
      <w:proofErr w:type="spellStart"/>
      <w:r w:rsidR="004D3603">
        <w:rPr>
          <w:rFonts w:asciiTheme="minorHAnsi" w:hAnsiTheme="minorHAnsi"/>
        </w:rPr>
        <w:t>Yous</w:t>
      </w:r>
      <w:r w:rsidRPr="008158D6">
        <w:rPr>
          <w:rFonts w:asciiTheme="minorHAnsi" w:hAnsiTheme="minorHAnsi"/>
        </w:rPr>
        <w:t>ri</w:t>
      </w:r>
      <w:proofErr w:type="spellEnd"/>
      <w:r w:rsidRPr="008158D6">
        <w:rPr>
          <w:rFonts w:asciiTheme="minorHAnsi" w:hAnsiTheme="minorHAnsi"/>
        </w:rPr>
        <w:t xml:space="preserve"> MZATI</w:t>
      </w:r>
      <w:r w:rsidR="005F04BA">
        <w:rPr>
          <w:rFonts w:asciiTheme="minorHAnsi" w:hAnsiTheme="minorHAnsi"/>
        </w:rPr>
        <w:t xml:space="preserve"> et Arbi CHOUIK</w:t>
      </w:r>
      <w:r w:rsidR="009730EC">
        <w:rPr>
          <w:rFonts w:asciiTheme="minorHAnsi" w:hAnsiTheme="minorHAnsi"/>
        </w:rPr>
        <w:t>H</w:t>
      </w:r>
      <w:r w:rsidR="00CB1A43" w:rsidRPr="008158D6">
        <w:rPr>
          <w:rFonts w:asciiTheme="minorHAnsi" w:hAnsiTheme="minorHAnsi"/>
        </w:rPr>
        <w:t xml:space="preserve">, OTDDPH/ Muriel LION, IMF/ </w:t>
      </w:r>
      <w:r w:rsidR="005F04BA">
        <w:rPr>
          <w:rFonts w:asciiTheme="minorHAnsi" w:hAnsiTheme="minorHAnsi"/>
        </w:rPr>
        <w:t>Claire LAMOTTE</w:t>
      </w:r>
      <w:r w:rsidR="00CB1A43" w:rsidRPr="008158D6">
        <w:rPr>
          <w:rFonts w:asciiTheme="minorHAnsi" w:hAnsiTheme="minorHAnsi"/>
        </w:rPr>
        <w:t>, AFD</w:t>
      </w:r>
      <w:r w:rsidR="009730EC">
        <w:rPr>
          <w:rFonts w:asciiTheme="minorHAnsi" w:hAnsiTheme="minorHAnsi"/>
        </w:rPr>
        <w:t>/</w:t>
      </w:r>
      <w:r w:rsidRPr="008158D6">
        <w:rPr>
          <w:rFonts w:asciiTheme="minorHAnsi" w:hAnsiTheme="minorHAnsi"/>
        </w:rPr>
        <w:t xml:space="preserve"> </w:t>
      </w:r>
      <w:r w:rsidR="005F04BA">
        <w:rPr>
          <w:rFonts w:asciiTheme="minorHAnsi" w:hAnsiTheme="minorHAnsi"/>
        </w:rPr>
        <w:t>Eva BARONNET, IFT</w:t>
      </w:r>
    </w:p>
    <w:p w14:paraId="3F3811AD" w14:textId="2F9F0112" w:rsidR="005F04BA" w:rsidRDefault="005F04BA" w:rsidP="005F04BA">
      <w:pPr>
        <w:spacing w:after="80" w:line="276" w:lineRule="auto"/>
      </w:pPr>
      <w:r w:rsidRPr="005F04BA">
        <w:rPr>
          <w:rFonts w:asciiTheme="minorHAnsi" w:hAnsiTheme="minorHAnsi"/>
          <w:u w:val="single"/>
        </w:rPr>
        <w:t>Présents à l’ouverture des travaux :</w:t>
      </w:r>
      <w:r>
        <w:rPr>
          <w:rFonts w:asciiTheme="minorHAnsi" w:hAnsiTheme="minorHAnsi"/>
        </w:rPr>
        <w:t xml:space="preserve"> </w:t>
      </w:r>
      <w:proofErr w:type="spellStart"/>
      <w:r w:rsidRPr="005F04BA">
        <w:rPr>
          <w:rFonts w:asciiTheme="minorHAnsi" w:hAnsiTheme="minorHAnsi"/>
        </w:rPr>
        <w:t>Atef</w:t>
      </w:r>
      <w:proofErr w:type="spellEnd"/>
      <w:r w:rsidRPr="005F04BA">
        <w:rPr>
          <w:rFonts w:asciiTheme="minorHAnsi" w:hAnsiTheme="minorHAnsi"/>
        </w:rPr>
        <w:t xml:space="preserve"> MESSAOUD: commissaire régional jeunesse et sport à Mahdia, Mohammed </w:t>
      </w:r>
      <w:proofErr w:type="spellStart"/>
      <w:r w:rsidRPr="005F04BA">
        <w:rPr>
          <w:rFonts w:asciiTheme="minorHAnsi" w:hAnsiTheme="minorHAnsi"/>
        </w:rPr>
        <w:t>Hedi</w:t>
      </w:r>
      <w:proofErr w:type="spellEnd"/>
      <w:r w:rsidRPr="005F04BA">
        <w:rPr>
          <w:rFonts w:asciiTheme="minorHAnsi" w:hAnsiTheme="minorHAnsi"/>
        </w:rPr>
        <w:t xml:space="preserve"> SAKKA : inspecteur - comité jeunesse au commissariat régional jeunesse et sport de Mahdia</w:t>
      </w:r>
    </w:p>
    <w:p w14:paraId="49217431" w14:textId="77777777" w:rsidR="00543856" w:rsidRPr="00F337E1" w:rsidRDefault="00543856" w:rsidP="00543856">
      <w:pPr>
        <w:jc w:val="both"/>
        <w:rPr>
          <w:rFonts w:asciiTheme="minorHAnsi" w:hAnsiTheme="minorHAnsi"/>
          <w:b/>
          <w:u w:val="single"/>
        </w:rPr>
      </w:pPr>
    </w:p>
    <w:p w14:paraId="60A98A87" w14:textId="361FA56F" w:rsidR="00543856" w:rsidRPr="00F337E1" w:rsidRDefault="00543856" w:rsidP="00543856">
      <w:pPr>
        <w:jc w:val="both"/>
        <w:rPr>
          <w:rFonts w:asciiTheme="minorHAnsi" w:hAnsiTheme="minorHAnsi"/>
        </w:rPr>
      </w:pPr>
      <w:r w:rsidRPr="00F337E1">
        <w:rPr>
          <w:rFonts w:asciiTheme="minorHAnsi" w:hAnsiTheme="minorHAnsi"/>
          <w:b/>
          <w:u w:val="single"/>
        </w:rPr>
        <w:t>Equipe:</w:t>
      </w:r>
      <w:r w:rsidRPr="00F337E1">
        <w:rPr>
          <w:rFonts w:asciiTheme="minorHAnsi" w:hAnsiTheme="minorHAnsi"/>
        </w:rPr>
        <w:t xml:space="preserve"> Guilhem ARNAL, </w:t>
      </w:r>
      <w:proofErr w:type="spellStart"/>
      <w:r w:rsidRPr="00F337E1">
        <w:rPr>
          <w:rFonts w:asciiTheme="minorHAnsi" w:hAnsiTheme="minorHAnsi"/>
        </w:rPr>
        <w:t>Ahlem</w:t>
      </w:r>
      <w:proofErr w:type="spellEnd"/>
      <w:r w:rsidRPr="00F337E1">
        <w:rPr>
          <w:rFonts w:asciiTheme="minorHAnsi" w:hAnsiTheme="minorHAnsi"/>
        </w:rPr>
        <w:t xml:space="preserve"> BOUSSERWEL, Judith CHAVALARIAS, </w:t>
      </w:r>
      <w:proofErr w:type="spellStart"/>
      <w:r w:rsidRPr="00F337E1">
        <w:rPr>
          <w:rFonts w:asciiTheme="minorHAnsi" w:hAnsiTheme="minorHAnsi"/>
        </w:rPr>
        <w:t>Ghada</w:t>
      </w:r>
      <w:proofErr w:type="spellEnd"/>
      <w:r w:rsidRPr="00F337E1">
        <w:rPr>
          <w:rFonts w:asciiTheme="minorHAnsi" w:hAnsiTheme="minorHAnsi"/>
        </w:rPr>
        <w:t xml:space="preserve"> HADHBAOUI, </w:t>
      </w:r>
      <w:proofErr w:type="spellStart"/>
      <w:r w:rsidRPr="00F337E1">
        <w:rPr>
          <w:rFonts w:asciiTheme="minorHAnsi" w:hAnsiTheme="minorHAnsi"/>
        </w:rPr>
        <w:t>Helmi</w:t>
      </w:r>
      <w:proofErr w:type="spellEnd"/>
      <w:r w:rsidRPr="00F337E1">
        <w:rPr>
          <w:rFonts w:asciiTheme="minorHAnsi" w:hAnsiTheme="minorHAnsi"/>
        </w:rPr>
        <w:t xml:space="preserve"> HOSNI, Samia BEN MESSAOUD, </w:t>
      </w:r>
      <w:proofErr w:type="spellStart"/>
      <w:r w:rsidRPr="00F337E1">
        <w:rPr>
          <w:rFonts w:asciiTheme="minorHAnsi" w:hAnsiTheme="minorHAnsi"/>
        </w:rPr>
        <w:t>Kulthum</w:t>
      </w:r>
      <w:proofErr w:type="spellEnd"/>
      <w:r w:rsidRPr="00F337E1">
        <w:rPr>
          <w:rFonts w:asciiTheme="minorHAnsi" w:hAnsiTheme="minorHAnsi"/>
        </w:rPr>
        <w:t xml:space="preserve"> LAOUFI, </w:t>
      </w:r>
      <w:r w:rsidR="0052110A" w:rsidRPr="00F337E1">
        <w:rPr>
          <w:rFonts w:asciiTheme="minorHAnsi" w:hAnsiTheme="minorHAnsi"/>
        </w:rPr>
        <w:t>Ame</w:t>
      </w:r>
      <w:r w:rsidR="00C373D7" w:rsidRPr="00F337E1">
        <w:rPr>
          <w:rFonts w:asciiTheme="minorHAnsi" w:hAnsiTheme="minorHAnsi"/>
        </w:rPr>
        <w:t>l HANCHI</w:t>
      </w:r>
      <w:r w:rsidR="009F2ECE" w:rsidRPr="00F337E1">
        <w:rPr>
          <w:rFonts w:asciiTheme="minorHAnsi" w:hAnsiTheme="minorHAnsi"/>
        </w:rPr>
        <w:t xml:space="preserve">, </w:t>
      </w:r>
      <w:proofErr w:type="spellStart"/>
      <w:r w:rsidR="00F337E1">
        <w:rPr>
          <w:rFonts w:asciiTheme="minorHAnsi" w:hAnsiTheme="minorHAnsi"/>
        </w:rPr>
        <w:t>Nass</w:t>
      </w:r>
      <w:r w:rsidRPr="00F337E1">
        <w:rPr>
          <w:rFonts w:asciiTheme="minorHAnsi" w:hAnsiTheme="minorHAnsi"/>
        </w:rPr>
        <w:t>r</w:t>
      </w:r>
      <w:r w:rsidR="00F337E1">
        <w:rPr>
          <w:rFonts w:asciiTheme="minorHAnsi" w:hAnsiTheme="minorHAnsi"/>
        </w:rPr>
        <w:t>ed</w:t>
      </w:r>
      <w:r w:rsidRPr="00F337E1">
        <w:rPr>
          <w:rFonts w:asciiTheme="minorHAnsi" w:hAnsiTheme="minorHAnsi"/>
        </w:rPr>
        <w:t>dine</w:t>
      </w:r>
      <w:proofErr w:type="spellEnd"/>
      <w:r w:rsidRPr="00F337E1">
        <w:rPr>
          <w:rFonts w:asciiTheme="minorHAnsi" w:hAnsiTheme="minorHAnsi"/>
        </w:rPr>
        <w:t xml:space="preserve"> AYOUNI</w:t>
      </w:r>
      <w:r w:rsidR="00C373D7" w:rsidRPr="00F337E1">
        <w:rPr>
          <w:rFonts w:asciiTheme="minorHAnsi" w:hAnsiTheme="minorHAnsi"/>
        </w:rPr>
        <w:t xml:space="preserve">, </w:t>
      </w:r>
      <w:proofErr w:type="spellStart"/>
      <w:r w:rsidR="005F04BA" w:rsidRPr="00F337E1">
        <w:rPr>
          <w:rFonts w:asciiTheme="minorHAnsi" w:hAnsiTheme="minorHAnsi"/>
        </w:rPr>
        <w:t>Wahiba</w:t>
      </w:r>
      <w:proofErr w:type="spellEnd"/>
      <w:r w:rsidR="005F04BA" w:rsidRPr="00F337E1">
        <w:rPr>
          <w:rFonts w:asciiTheme="minorHAnsi" w:hAnsiTheme="minorHAnsi"/>
        </w:rPr>
        <w:t xml:space="preserve"> HOUIJI</w:t>
      </w:r>
    </w:p>
    <w:p w14:paraId="633453F4" w14:textId="77777777" w:rsidR="00543856" w:rsidRPr="00F337E1" w:rsidRDefault="00543856" w:rsidP="00543856">
      <w:pPr>
        <w:jc w:val="both"/>
        <w:rPr>
          <w:rFonts w:asciiTheme="minorHAnsi" w:hAnsiTheme="minorHAnsi"/>
          <w:sz w:val="20"/>
          <w:szCs w:val="20"/>
        </w:rPr>
      </w:pPr>
    </w:p>
    <w:p w14:paraId="6985B299" w14:textId="59155D39" w:rsidR="00543856" w:rsidRPr="00F337E1" w:rsidRDefault="00543856" w:rsidP="00543856">
      <w:pPr>
        <w:jc w:val="both"/>
        <w:rPr>
          <w:rFonts w:asciiTheme="minorHAnsi" w:hAnsiTheme="minorHAnsi"/>
        </w:rPr>
      </w:pPr>
      <w:r w:rsidRPr="00F337E1">
        <w:rPr>
          <w:rFonts w:asciiTheme="minorHAnsi" w:hAnsiTheme="minorHAnsi"/>
          <w:b/>
          <w:u w:val="single"/>
        </w:rPr>
        <w:t>Excusés:</w:t>
      </w:r>
      <w:r w:rsidRPr="00571F52">
        <w:rPr>
          <w:rFonts w:asciiTheme="minorHAnsi" w:hAnsiTheme="minorHAnsi"/>
          <w:b/>
        </w:rPr>
        <w:t xml:space="preserve"> </w:t>
      </w:r>
      <w:proofErr w:type="spellStart"/>
      <w:r w:rsidRPr="007F0DB1">
        <w:rPr>
          <w:rFonts w:asciiTheme="minorHAnsi" w:hAnsiTheme="minorHAnsi"/>
        </w:rPr>
        <w:t>Faiza</w:t>
      </w:r>
      <w:proofErr w:type="spellEnd"/>
      <w:r w:rsidRPr="007F0DB1">
        <w:rPr>
          <w:rFonts w:asciiTheme="minorHAnsi" w:hAnsiTheme="minorHAnsi"/>
        </w:rPr>
        <w:t xml:space="preserve"> K</w:t>
      </w:r>
      <w:r>
        <w:rPr>
          <w:rFonts w:asciiTheme="minorHAnsi" w:hAnsiTheme="minorHAnsi"/>
        </w:rPr>
        <w:t>ALLEL</w:t>
      </w:r>
      <w:r w:rsidRPr="007F0DB1">
        <w:rPr>
          <w:rFonts w:asciiTheme="minorHAnsi" w:hAnsiTheme="minorHAnsi"/>
        </w:rPr>
        <w:t xml:space="preserve">, Ministère de la Formation Professionnelle et de l’Emploi/ Pierre RAYNAUD, MAEDI/ Marie-Laure MUCHERY, Fondation de </w:t>
      </w:r>
      <w:r>
        <w:rPr>
          <w:rFonts w:asciiTheme="minorHAnsi" w:hAnsiTheme="minorHAnsi"/>
        </w:rPr>
        <w:t>France/ Dominique FOUCHARD, Solidarité Laïque/</w:t>
      </w:r>
      <w:r w:rsidRPr="00EC6E8B">
        <w:rPr>
          <w:rFonts w:asciiTheme="minorHAnsi" w:hAnsiTheme="minorHAnsi"/>
        </w:rPr>
        <w:t xml:space="preserve"> </w:t>
      </w:r>
      <w:proofErr w:type="spellStart"/>
      <w:r w:rsidR="00C373D7">
        <w:rPr>
          <w:rFonts w:asciiTheme="minorHAnsi" w:hAnsiTheme="minorHAnsi"/>
        </w:rPr>
        <w:t>Wiem</w:t>
      </w:r>
      <w:proofErr w:type="spellEnd"/>
      <w:r w:rsidR="00C373D7">
        <w:rPr>
          <w:rFonts w:asciiTheme="minorHAnsi" w:hAnsiTheme="minorHAnsi"/>
        </w:rPr>
        <w:t xml:space="preserve"> POUSSE</w:t>
      </w:r>
      <w:r>
        <w:rPr>
          <w:rFonts w:asciiTheme="minorHAnsi" w:hAnsiTheme="minorHAnsi"/>
        </w:rPr>
        <w:t>, FNVT</w:t>
      </w:r>
      <w:r w:rsidR="00C373D7">
        <w:rPr>
          <w:rFonts w:asciiTheme="minorHAnsi" w:hAnsiTheme="minorHAnsi"/>
        </w:rPr>
        <w:t>,</w:t>
      </w:r>
      <w:r w:rsidR="00C373D7" w:rsidRPr="00C373D7">
        <w:rPr>
          <w:rFonts w:asciiTheme="minorHAnsi" w:hAnsiTheme="minorHAnsi"/>
        </w:rPr>
        <w:t xml:space="preserve"> </w:t>
      </w:r>
      <w:proofErr w:type="spellStart"/>
      <w:r w:rsidR="00C373D7" w:rsidRPr="00CB1A43">
        <w:rPr>
          <w:rFonts w:asciiTheme="minorHAnsi" w:hAnsiTheme="minorHAnsi"/>
        </w:rPr>
        <w:t>Néjat</w:t>
      </w:r>
      <w:proofErr w:type="spellEnd"/>
      <w:r w:rsidR="00C373D7" w:rsidRPr="00CB1A43">
        <w:rPr>
          <w:rFonts w:asciiTheme="minorHAnsi" w:hAnsiTheme="minorHAnsi"/>
        </w:rPr>
        <w:t xml:space="preserve"> FEROUSE, CGT</w:t>
      </w:r>
      <w:r w:rsidR="00C373D7">
        <w:rPr>
          <w:rFonts w:asciiTheme="minorHAnsi" w:hAnsiTheme="minorHAnsi"/>
        </w:rPr>
        <w:t>/</w:t>
      </w:r>
      <w:r w:rsidR="00C373D7" w:rsidRPr="00C373D7">
        <w:rPr>
          <w:rFonts w:asciiTheme="minorHAnsi" w:hAnsiTheme="minorHAnsi"/>
        </w:rPr>
        <w:t xml:space="preserve"> </w:t>
      </w:r>
      <w:r w:rsidR="00C373D7">
        <w:rPr>
          <w:rFonts w:asciiTheme="minorHAnsi" w:hAnsiTheme="minorHAnsi"/>
        </w:rPr>
        <w:t xml:space="preserve">Alain Canonne, Solidarité Laïque/ </w:t>
      </w:r>
      <w:proofErr w:type="spellStart"/>
      <w:r w:rsidR="00C373D7" w:rsidRPr="00670BF5">
        <w:rPr>
          <w:rFonts w:asciiTheme="minorHAnsi" w:hAnsiTheme="minorHAnsi"/>
        </w:rPr>
        <w:t>Riadh</w:t>
      </w:r>
      <w:proofErr w:type="spellEnd"/>
      <w:r w:rsidR="00C373D7" w:rsidRPr="00670BF5">
        <w:rPr>
          <w:rFonts w:asciiTheme="minorHAnsi" w:hAnsiTheme="minorHAnsi"/>
        </w:rPr>
        <w:t xml:space="preserve"> BEN BOUBAKER, Ministère de l’Education tunisien</w:t>
      </w:r>
      <w:r w:rsidR="005F04BA">
        <w:rPr>
          <w:rFonts w:asciiTheme="minorHAnsi" w:hAnsiTheme="minorHAnsi"/>
        </w:rPr>
        <w:t>/Yann ILLIEN</w:t>
      </w:r>
    </w:p>
    <w:p w14:paraId="468499D7" w14:textId="77777777" w:rsidR="00084403" w:rsidRDefault="00084403" w:rsidP="00404B67">
      <w:pPr>
        <w:jc w:val="both"/>
        <w:rPr>
          <w:rFonts w:asciiTheme="minorHAnsi" w:hAnsiTheme="minorHAnsi"/>
        </w:rPr>
      </w:pPr>
    </w:p>
    <w:p w14:paraId="6250C1ED" w14:textId="77777777" w:rsidR="0052110A" w:rsidRDefault="00856F84" w:rsidP="003C5710">
      <w:pPr>
        <w:jc w:val="both"/>
        <w:rPr>
          <w:rFonts w:asciiTheme="minorHAnsi" w:hAnsiTheme="minorHAnsi"/>
        </w:rPr>
      </w:pPr>
      <w:r w:rsidRPr="00247333">
        <w:rPr>
          <w:rFonts w:asciiTheme="minorHAnsi" w:hAnsiTheme="minorHAnsi"/>
        </w:rPr>
        <w:t xml:space="preserve">Le comité de pilotage a </w:t>
      </w:r>
      <w:r w:rsidR="00A5386A">
        <w:rPr>
          <w:rFonts w:asciiTheme="minorHAnsi" w:hAnsiTheme="minorHAnsi"/>
        </w:rPr>
        <w:t xml:space="preserve">pu rencontrer trois acteurs de la société civile de </w:t>
      </w:r>
      <w:proofErr w:type="spellStart"/>
      <w:r w:rsidR="00A5386A">
        <w:rPr>
          <w:rFonts w:asciiTheme="minorHAnsi" w:hAnsiTheme="minorHAnsi"/>
        </w:rPr>
        <w:t>Madhia</w:t>
      </w:r>
      <w:proofErr w:type="spellEnd"/>
      <w:r w:rsidR="00A5386A">
        <w:rPr>
          <w:rFonts w:asciiTheme="minorHAnsi" w:hAnsiTheme="minorHAnsi"/>
        </w:rPr>
        <w:t xml:space="preserve">, l’association Pensée Nationale Libre </w:t>
      </w:r>
      <w:r w:rsidR="0052110A">
        <w:rPr>
          <w:rFonts w:asciiTheme="minorHAnsi" w:hAnsiTheme="minorHAnsi"/>
        </w:rPr>
        <w:t>q</w:t>
      </w:r>
      <w:r w:rsidR="00A5386A">
        <w:rPr>
          <w:rFonts w:asciiTheme="minorHAnsi" w:hAnsiTheme="minorHAnsi"/>
        </w:rPr>
        <w:t>ui agit sur l</w:t>
      </w:r>
      <w:r w:rsidR="0052110A">
        <w:rPr>
          <w:rFonts w:asciiTheme="minorHAnsi" w:hAnsiTheme="minorHAnsi"/>
        </w:rPr>
        <w:t>’éducation au numérique et le reconditionnement</w:t>
      </w:r>
      <w:r w:rsidR="00A5386A">
        <w:rPr>
          <w:rFonts w:asciiTheme="minorHAnsi" w:hAnsiTheme="minorHAnsi"/>
        </w:rPr>
        <w:t xml:space="preserve"> des déchets électroniques, </w:t>
      </w:r>
      <w:proofErr w:type="spellStart"/>
      <w:r w:rsidR="00A5386A">
        <w:rPr>
          <w:rFonts w:asciiTheme="minorHAnsi" w:hAnsiTheme="minorHAnsi"/>
        </w:rPr>
        <w:t>Sakka</w:t>
      </w:r>
      <w:proofErr w:type="spellEnd"/>
      <w:r w:rsidR="00A5386A">
        <w:rPr>
          <w:rFonts w:asciiTheme="minorHAnsi" w:hAnsiTheme="minorHAnsi"/>
        </w:rPr>
        <w:t xml:space="preserve"> Events, jeune entreprise de traiteurs en circuit court</w:t>
      </w:r>
      <w:r w:rsidR="0052110A">
        <w:rPr>
          <w:rFonts w:asciiTheme="minorHAnsi" w:hAnsiTheme="minorHAnsi"/>
        </w:rPr>
        <w:t xml:space="preserve"> et la SMSA </w:t>
      </w:r>
      <w:r w:rsidR="00A5386A">
        <w:rPr>
          <w:rFonts w:asciiTheme="minorHAnsi" w:hAnsiTheme="minorHAnsi"/>
        </w:rPr>
        <w:t xml:space="preserve"> </w:t>
      </w:r>
      <w:proofErr w:type="spellStart"/>
      <w:r w:rsidR="0052110A">
        <w:rPr>
          <w:rFonts w:asciiTheme="minorHAnsi" w:hAnsiTheme="minorHAnsi"/>
        </w:rPr>
        <w:t>Kawther</w:t>
      </w:r>
      <w:proofErr w:type="spellEnd"/>
      <w:r w:rsidR="0052110A">
        <w:rPr>
          <w:rFonts w:asciiTheme="minorHAnsi" w:hAnsiTheme="minorHAnsi"/>
        </w:rPr>
        <w:t>.</w:t>
      </w:r>
    </w:p>
    <w:p w14:paraId="742F5B52" w14:textId="39478B64" w:rsidR="008D0CAA" w:rsidRPr="0052110A" w:rsidRDefault="008D0CAA" w:rsidP="00404B67">
      <w:pPr>
        <w:jc w:val="both"/>
        <w:rPr>
          <w:rFonts w:asciiTheme="minorHAnsi" w:hAnsiTheme="minorHAnsi"/>
        </w:rPr>
      </w:pPr>
    </w:p>
    <w:p w14:paraId="11CA25A8" w14:textId="7709BA9A" w:rsidR="00EF15B1" w:rsidRPr="00F337E1" w:rsidRDefault="006A33AD" w:rsidP="00404B67">
      <w:pPr>
        <w:pStyle w:val="Liste1"/>
        <w:numPr>
          <w:ilvl w:val="0"/>
          <w:numId w:val="0"/>
        </w:numPr>
        <w:jc w:val="both"/>
        <w:rPr>
          <w:rFonts w:asciiTheme="minorHAnsi" w:hAnsiTheme="minorHAnsi"/>
          <w:b/>
          <w:u w:val="single"/>
        </w:rPr>
      </w:pPr>
      <w:r w:rsidRPr="00F337E1">
        <w:rPr>
          <w:rFonts w:asciiTheme="minorHAnsi" w:hAnsiTheme="minorHAnsi"/>
          <w:b/>
          <w:u w:val="single"/>
        </w:rPr>
        <w:t>Décisions</w:t>
      </w:r>
      <w:r w:rsidR="00D768C3" w:rsidRPr="00F337E1">
        <w:rPr>
          <w:rFonts w:asciiTheme="minorHAnsi" w:hAnsiTheme="minorHAnsi"/>
          <w:b/>
          <w:u w:val="single"/>
        </w:rPr>
        <w:t>:</w:t>
      </w:r>
    </w:p>
    <w:p w14:paraId="72EB75E9" w14:textId="0AC42B1F" w:rsidR="00C82B05" w:rsidRPr="00380761" w:rsidRDefault="00B13075" w:rsidP="00B13075">
      <w:pPr>
        <w:jc w:val="both"/>
        <w:rPr>
          <w:rFonts w:asciiTheme="minorHAnsi" w:hAnsiTheme="minorHAnsi"/>
        </w:rPr>
      </w:pPr>
      <w:r>
        <w:rPr>
          <w:rFonts w:asciiTheme="minorHAnsi" w:hAnsiTheme="minorHAnsi"/>
          <w:b/>
        </w:rPr>
        <w:t>1-</w:t>
      </w:r>
      <w:r w:rsidR="009730EC">
        <w:rPr>
          <w:rFonts w:asciiTheme="minorHAnsi" w:hAnsiTheme="minorHAnsi"/>
          <w:b/>
        </w:rPr>
        <w:t xml:space="preserve">Participation à la vulgarisation du rapport de la commission </w:t>
      </w:r>
      <w:r w:rsidR="009730EC" w:rsidRPr="009730EC">
        <w:rPr>
          <w:rFonts w:asciiTheme="minorHAnsi" w:hAnsiTheme="minorHAnsi"/>
          <w:b/>
          <w:lang w:val="fr-CA"/>
        </w:rPr>
        <w:t>des libertés individuelles et de l’égalité</w:t>
      </w:r>
      <w:r w:rsidR="009730EC">
        <w:rPr>
          <w:rFonts w:asciiTheme="minorHAnsi" w:hAnsiTheme="minorHAnsi"/>
          <w:b/>
        </w:rPr>
        <w:t xml:space="preserve"> </w:t>
      </w:r>
      <w:r w:rsidR="00C82B05">
        <w:rPr>
          <w:rFonts w:asciiTheme="minorHAnsi" w:hAnsiTheme="minorHAnsi"/>
          <w:b/>
        </w:rPr>
        <w:t>(</w:t>
      </w:r>
      <w:proofErr w:type="spellStart"/>
      <w:r w:rsidR="00C82B05">
        <w:rPr>
          <w:rFonts w:asciiTheme="minorHAnsi" w:hAnsiTheme="minorHAnsi"/>
          <w:b/>
        </w:rPr>
        <w:t>Colibe</w:t>
      </w:r>
      <w:proofErr w:type="spellEnd"/>
      <w:r w:rsidR="00C82B05">
        <w:rPr>
          <w:rFonts w:asciiTheme="minorHAnsi" w:hAnsiTheme="minorHAnsi"/>
          <w:b/>
        </w:rPr>
        <w:t xml:space="preserve">) </w:t>
      </w:r>
      <w:r w:rsidRPr="00C82B05">
        <w:rPr>
          <w:rFonts w:asciiTheme="minorHAnsi" w:hAnsiTheme="minorHAnsi"/>
        </w:rPr>
        <w:t xml:space="preserve">: </w:t>
      </w:r>
      <w:hyperlink r:id="rId9" w:history="1">
        <w:r w:rsidR="00380761">
          <w:rPr>
            <w:rStyle w:val="Hyperlink"/>
            <w:rFonts w:asciiTheme="minorHAnsi" w:hAnsiTheme="minorHAnsi"/>
          </w:rPr>
          <w:t>les propositions</w:t>
        </w:r>
      </w:hyperlink>
      <w:r w:rsidR="00380761">
        <w:rPr>
          <w:rFonts w:asciiTheme="minorHAnsi" w:hAnsiTheme="minorHAnsi"/>
        </w:rPr>
        <w:t xml:space="preserve"> </w:t>
      </w:r>
      <w:r w:rsidR="002C5B5B" w:rsidRPr="00C82B05">
        <w:rPr>
          <w:rFonts w:asciiTheme="minorHAnsi" w:hAnsiTheme="minorHAnsi"/>
        </w:rPr>
        <w:t>issu</w:t>
      </w:r>
      <w:r w:rsidR="00C82B05">
        <w:rPr>
          <w:rFonts w:asciiTheme="minorHAnsi" w:hAnsiTheme="minorHAnsi"/>
        </w:rPr>
        <w:t>e</w:t>
      </w:r>
      <w:r w:rsidR="002C5B5B" w:rsidRPr="00C82B05">
        <w:rPr>
          <w:rFonts w:asciiTheme="minorHAnsi" w:hAnsiTheme="minorHAnsi"/>
        </w:rPr>
        <w:t>s des travaux de cette commission vont dans le sens de la charte des valeurs du programme. Il y a lieu d’organiser des discussions autour de ces propositions dans les territoires tunisiens et en France également. Un groupe de travail ad hoc sera constitué suite à un appel à manifestation d’intérêt aux membres du programme. Le programme travaillera en dialogue étroit avec la coalition de la société civile tunisienne qui s’</w:t>
      </w:r>
      <w:r w:rsidR="00C82B05" w:rsidRPr="00C82B05">
        <w:rPr>
          <w:rFonts w:asciiTheme="minorHAnsi" w:hAnsiTheme="minorHAnsi"/>
        </w:rPr>
        <w:t>est formée.</w:t>
      </w:r>
    </w:p>
    <w:p w14:paraId="6D6B7066" w14:textId="77777777" w:rsidR="00CB6756" w:rsidRDefault="00CB6756" w:rsidP="00B13075">
      <w:pPr>
        <w:jc w:val="both"/>
        <w:rPr>
          <w:rFonts w:asciiTheme="minorHAnsi" w:hAnsiTheme="minorHAnsi"/>
        </w:rPr>
      </w:pPr>
    </w:p>
    <w:p w14:paraId="4F8B3C03" w14:textId="0B0A4036" w:rsidR="00980C54" w:rsidRDefault="00CB6756" w:rsidP="00CB6756">
      <w:pPr>
        <w:jc w:val="both"/>
        <w:rPr>
          <w:rFonts w:asciiTheme="minorHAnsi" w:hAnsiTheme="minorHAnsi"/>
        </w:rPr>
      </w:pPr>
      <w:r>
        <w:rPr>
          <w:rFonts w:asciiTheme="minorHAnsi" w:hAnsiTheme="minorHAnsi"/>
          <w:b/>
        </w:rPr>
        <w:t xml:space="preserve">2- </w:t>
      </w:r>
      <w:r w:rsidRPr="002C02FB">
        <w:rPr>
          <w:rFonts w:asciiTheme="minorHAnsi" w:hAnsiTheme="minorHAnsi"/>
          <w:b/>
        </w:rPr>
        <w:t xml:space="preserve">Suivi des projets en cours : </w:t>
      </w:r>
      <w:r w:rsidR="00164DC2">
        <w:rPr>
          <w:rFonts w:asciiTheme="minorHAnsi" w:hAnsiTheme="minorHAnsi"/>
        </w:rPr>
        <w:t>42</w:t>
      </w:r>
      <w:r w:rsidRPr="002C02FB">
        <w:rPr>
          <w:rFonts w:asciiTheme="minorHAnsi" w:hAnsiTheme="minorHAnsi"/>
        </w:rPr>
        <w:t xml:space="preserve"> projets ont démarré </w:t>
      </w:r>
      <w:r>
        <w:rPr>
          <w:rFonts w:asciiTheme="minorHAnsi" w:hAnsiTheme="minorHAnsi"/>
        </w:rPr>
        <w:t>et avancent globa</w:t>
      </w:r>
      <w:r w:rsidR="00164DC2">
        <w:rPr>
          <w:rFonts w:asciiTheme="minorHAnsi" w:hAnsiTheme="minorHAnsi"/>
        </w:rPr>
        <w:t>lement de façon satisfaisante, 4</w:t>
      </w:r>
      <w:r>
        <w:rPr>
          <w:rFonts w:asciiTheme="minorHAnsi" w:hAnsiTheme="minorHAnsi"/>
        </w:rPr>
        <w:t xml:space="preserve"> projets vont prochainement démarrer. </w:t>
      </w:r>
      <w:r w:rsidR="00980C54">
        <w:rPr>
          <w:rFonts w:asciiTheme="minorHAnsi" w:hAnsiTheme="minorHAnsi"/>
        </w:rPr>
        <w:t xml:space="preserve">Il y a néanmoins un constat inquiétant, celui des gros retards dans l’envoi des rapports intermédiaires des projets. Un </w:t>
      </w:r>
      <w:r w:rsidR="00980C54">
        <w:rPr>
          <w:rFonts w:asciiTheme="minorHAnsi" w:hAnsiTheme="minorHAnsi"/>
        </w:rPr>
        <w:lastRenderedPageBreak/>
        <w:t xml:space="preserve">accompagnement plus rapproché sera effectué par les chargés de suivi des projets. Au delà du suivi classique, le dispositif de suivi des changements a permis de formuler un rapport axé cette fois-ci sur les populations impliquées dans les projets (jeunes, femmes notamment rurales, personnes en situation de handicap). Celui-ci démontre l’engagement des projets d’agir avec les citoyens en situation d’inégalité. Il a été décidé de joindre ce rapport au relevé de décisions et de ne plus utiliser le mot « bénéficiaire des projets ». </w:t>
      </w:r>
    </w:p>
    <w:p w14:paraId="7C011EF4" w14:textId="77777777" w:rsidR="007A0272" w:rsidRPr="00501B90" w:rsidRDefault="007A0272" w:rsidP="00CB6756">
      <w:pPr>
        <w:jc w:val="both"/>
        <w:rPr>
          <w:rFonts w:asciiTheme="minorHAnsi" w:hAnsiTheme="minorHAnsi"/>
        </w:rPr>
      </w:pPr>
    </w:p>
    <w:p w14:paraId="18F49FF7" w14:textId="3C85177F" w:rsidR="00980C54" w:rsidRDefault="00D47DBB" w:rsidP="00D47DBB">
      <w:pPr>
        <w:pStyle w:val="Liste1"/>
        <w:numPr>
          <w:ilvl w:val="0"/>
          <w:numId w:val="0"/>
        </w:numPr>
        <w:jc w:val="both"/>
        <w:rPr>
          <w:rFonts w:asciiTheme="minorHAnsi" w:hAnsiTheme="minorHAnsi"/>
        </w:rPr>
      </w:pPr>
      <w:r>
        <w:rPr>
          <w:rFonts w:asciiTheme="minorHAnsi" w:hAnsiTheme="minorHAnsi"/>
          <w:b/>
        </w:rPr>
        <w:t xml:space="preserve">3- Suivi </w:t>
      </w:r>
      <w:r w:rsidR="002B0E85">
        <w:rPr>
          <w:rFonts w:asciiTheme="minorHAnsi" w:hAnsiTheme="minorHAnsi"/>
          <w:b/>
        </w:rPr>
        <w:t xml:space="preserve">du pôle éducation </w:t>
      </w:r>
      <w:r>
        <w:rPr>
          <w:rFonts w:asciiTheme="minorHAnsi" w:hAnsiTheme="minorHAnsi"/>
          <w:b/>
        </w:rPr>
        <w:t xml:space="preserve">: </w:t>
      </w:r>
      <w:r>
        <w:rPr>
          <w:rFonts w:asciiTheme="minorHAnsi" w:hAnsiTheme="minorHAnsi"/>
        </w:rPr>
        <w:t xml:space="preserve">le comité de pilotage a </w:t>
      </w:r>
      <w:r w:rsidR="00980C54">
        <w:rPr>
          <w:rFonts w:asciiTheme="minorHAnsi" w:hAnsiTheme="minorHAnsi"/>
        </w:rPr>
        <w:t>salué la très bonne tenue de la rencontre du pôle éducation de juin qui a permis une participation effective des enfants aux discussions et de déployer un plan de plaidoyer sur les droits de l’enfant et l’éducation pour les prochains mois.</w:t>
      </w:r>
      <w:r w:rsidR="002B0E85">
        <w:rPr>
          <w:rFonts w:asciiTheme="minorHAnsi" w:hAnsiTheme="minorHAnsi"/>
        </w:rPr>
        <w:t xml:space="preserve"> </w:t>
      </w:r>
    </w:p>
    <w:p w14:paraId="58E32C7E" w14:textId="77777777" w:rsidR="002B0E85" w:rsidRDefault="002B0E85" w:rsidP="00D47DBB">
      <w:pPr>
        <w:pStyle w:val="Liste1"/>
        <w:numPr>
          <w:ilvl w:val="0"/>
          <w:numId w:val="0"/>
        </w:numPr>
        <w:jc w:val="both"/>
        <w:rPr>
          <w:rFonts w:asciiTheme="minorHAnsi" w:hAnsiTheme="minorHAnsi"/>
        </w:rPr>
      </w:pPr>
    </w:p>
    <w:p w14:paraId="1E2EB0F2" w14:textId="63F4F315" w:rsidR="002B0E85" w:rsidRDefault="002B0E85" w:rsidP="00D47DBB">
      <w:pPr>
        <w:pStyle w:val="Liste1"/>
        <w:numPr>
          <w:ilvl w:val="0"/>
          <w:numId w:val="0"/>
        </w:numPr>
        <w:jc w:val="both"/>
        <w:rPr>
          <w:rFonts w:asciiTheme="minorHAnsi" w:hAnsiTheme="minorHAnsi"/>
        </w:rPr>
      </w:pPr>
      <w:r w:rsidRPr="002B0E85">
        <w:rPr>
          <w:rFonts w:asciiTheme="minorHAnsi" w:hAnsiTheme="minorHAnsi"/>
          <w:b/>
        </w:rPr>
        <w:t>4- Suivi du pôle Insertion socioprofessionnelle/ESS :</w:t>
      </w:r>
      <w:r>
        <w:rPr>
          <w:rFonts w:asciiTheme="minorHAnsi" w:hAnsiTheme="minorHAnsi"/>
        </w:rPr>
        <w:t xml:space="preserve"> la loi ESS en Tunisie va être discutée prochainement par l’ARP. Il a été décidé que le programme organise dans</w:t>
      </w:r>
      <w:r w:rsidR="003D4F98">
        <w:rPr>
          <w:rFonts w:asciiTheme="minorHAnsi" w:hAnsiTheme="minorHAnsi"/>
        </w:rPr>
        <w:t xml:space="preserve"> les prochains mois une conférence de presse </w:t>
      </w:r>
      <w:r>
        <w:rPr>
          <w:rFonts w:asciiTheme="minorHAnsi" w:hAnsiTheme="minorHAnsi"/>
        </w:rPr>
        <w:t>pour que cette loi intègre les principes e</w:t>
      </w:r>
      <w:r w:rsidR="00EC54CC">
        <w:rPr>
          <w:rFonts w:asciiTheme="minorHAnsi" w:hAnsiTheme="minorHAnsi"/>
        </w:rPr>
        <w:t>t la vision de l’ESS construite</w:t>
      </w:r>
      <w:r>
        <w:rPr>
          <w:rFonts w:asciiTheme="minorHAnsi" w:hAnsiTheme="minorHAnsi"/>
        </w:rPr>
        <w:t xml:space="preserve"> par les membres de Soyons Actifs/Actives.</w:t>
      </w:r>
    </w:p>
    <w:p w14:paraId="3D3C2B74" w14:textId="77777777" w:rsidR="002B0E85" w:rsidRDefault="002B0E85" w:rsidP="00D47DBB">
      <w:pPr>
        <w:pStyle w:val="Liste1"/>
        <w:numPr>
          <w:ilvl w:val="0"/>
          <w:numId w:val="0"/>
        </w:numPr>
        <w:jc w:val="both"/>
        <w:rPr>
          <w:rFonts w:asciiTheme="minorHAnsi" w:hAnsiTheme="minorHAnsi"/>
        </w:rPr>
      </w:pPr>
    </w:p>
    <w:p w14:paraId="485BD549" w14:textId="7B12F094" w:rsidR="002B0E85" w:rsidRDefault="002B0E85" w:rsidP="00D47DBB">
      <w:pPr>
        <w:pStyle w:val="Liste1"/>
        <w:numPr>
          <w:ilvl w:val="0"/>
          <w:numId w:val="0"/>
        </w:numPr>
        <w:jc w:val="both"/>
        <w:rPr>
          <w:rFonts w:asciiTheme="minorHAnsi" w:hAnsiTheme="minorHAnsi"/>
        </w:rPr>
      </w:pPr>
      <w:r w:rsidRPr="002B0E85">
        <w:rPr>
          <w:rFonts w:asciiTheme="minorHAnsi" w:hAnsiTheme="minorHAnsi"/>
          <w:b/>
        </w:rPr>
        <w:t xml:space="preserve">5- Suivi du pôle démocratie locale et participative : </w:t>
      </w:r>
      <w:r w:rsidR="00674855" w:rsidRPr="00674855">
        <w:rPr>
          <w:rFonts w:asciiTheme="minorHAnsi" w:hAnsiTheme="minorHAnsi"/>
        </w:rPr>
        <w:t xml:space="preserve">un bilan de la campagne « participer, changer demain » a relevé qu’il y a une bonne diffusion des outils vidéos, qu’une cinquantaine de listes de candidats ont signé la charte « pour une municipalité citoyenne et solidaire ». </w:t>
      </w:r>
      <w:r w:rsidR="00674855">
        <w:rPr>
          <w:rFonts w:asciiTheme="minorHAnsi" w:hAnsiTheme="minorHAnsi"/>
        </w:rPr>
        <w:t>Le résultat est certes modeste mais réalisé dans un laps de temps très court. Il a été décidé de poursuivre cette campagne avec les conseils municipaux élus. Le plan d’actions du pôle a été validé en y affectant le reliquat des fonds de la campagne et celui du dernier appel à projet sur ce sujet. Il a été rappelé que ce plan d’actions devra permettre de mener des activités décentralisées.</w:t>
      </w:r>
    </w:p>
    <w:p w14:paraId="7C274E98" w14:textId="77777777" w:rsidR="00EC54CC" w:rsidRDefault="00EC54CC" w:rsidP="00D47DBB">
      <w:pPr>
        <w:pStyle w:val="Liste1"/>
        <w:numPr>
          <w:ilvl w:val="0"/>
          <w:numId w:val="0"/>
        </w:numPr>
        <w:jc w:val="both"/>
        <w:rPr>
          <w:rFonts w:asciiTheme="minorHAnsi" w:hAnsiTheme="minorHAnsi"/>
        </w:rPr>
      </w:pPr>
    </w:p>
    <w:p w14:paraId="0AFF0AC4" w14:textId="370C902C" w:rsidR="00EC54CC" w:rsidRDefault="00EC54CC" w:rsidP="00D47DBB">
      <w:pPr>
        <w:pStyle w:val="Liste1"/>
        <w:numPr>
          <w:ilvl w:val="0"/>
          <w:numId w:val="0"/>
        </w:numPr>
        <w:jc w:val="both"/>
        <w:rPr>
          <w:rFonts w:asciiTheme="minorHAnsi" w:hAnsiTheme="minorHAnsi"/>
        </w:rPr>
      </w:pPr>
      <w:r w:rsidRPr="003D4F98">
        <w:rPr>
          <w:rFonts w:asciiTheme="minorHAnsi" w:hAnsiTheme="minorHAnsi"/>
          <w:b/>
        </w:rPr>
        <w:t>6- Stratégie de communication :</w:t>
      </w:r>
      <w:r>
        <w:rPr>
          <w:rFonts w:asciiTheme="minorHAnsi" w:hAnsiTheme="minorHAnsi"/>
        </w:rPr>
        <w:t xml:space="preserve"> de nouveaux outils vont être mis en place prochain</w:t>
      </w:r>
      <w:r w:rsidR="00ED04A9">
        <w:rPr>
          <w:rFonts w:asciiTheme="minorHAnsi" w:hAnsiTheme="minorHAnsi"/>
        </w:rPr>
        <w:t>ement</w:t>
      </w:r>
      <w:r>
        <w:rPr>
          <w:rFonts w:asciiTheme="minorHAnsi" w:hAnsiTheme="minorHAnsi"/>
        </w:rPr>
        <w:t xml:space="preserve"> pour permettre une meilleure visibilité de l’ensemble </w:t>
      </w:r>
      <w:r w:rsidR="00F8666D">
        <w:rPr>
          <w:rFonts w:asciiTheme="minorHAnsi" w:hAnsiTheme="minorHAnsi"/>
        </w:rPr>
        <w:t xml:space="preserve">des membres du programme </w:t>
      </w:r>
      <w:r w:rsidR="009F7022">
        <w:rPr>
          <w:rFonts w:asciiTheme="minorHAnsi" w:hAnsiTheme="minorHAnsi"/>
        </w:rPr>
        <w:t xml:space="preserve">(visuel avec l’ensemble des logos) et une diffusion plus large (sponsorisation sur les réseaux sociaux) </w:t>
      </w:r>
      <w:r>
        <w:rPr>
          <w:rFonts w:asciiTheme="minorHAnsi" w:hAnsiTheme="minorHAnsi"/>
        </w:rPr>
        <w:t xml:space="preserve">afin que les prises de positions ait davantage d’influence. </w:t>
      </w:r>
      <w:r w:rsidR="003D4F98">
        <w:rPr>
          <w:rFonts w:asciiTheme="minorHAnsi" w:hAnsiTheme="minorHAnsi"/>
        </w:rPr>
        <w:t xml:space="preserve">Une base de données permettant de diffuser plus largement les actions et les messages </w:t>
      </w:r>
      <w:r w:rsidR="00F8666D">
        <w:rPr>
          <w:rFonts w:asciiTheme="minorHAnsi" w:hAnsiTheme="minorHAnsi"/>
        </w:rPr>
        <w:t>« </w:t>
      </w:r>
      <w:r w:rsidR="003D4F98">
        <w:rPr>
          <w:rFonts w:asciiTheme="minorHAnsi" w:hAnsiTheme="minorHAnsi"/>
        </w:rPr>
        <w:t>politiques</w:t>
      </w:r>
      <w:r w:rsidR="00F8666D">
        <w:rPr>
          <w:rFonts w:asciiTheme="minorHAnsi" w:hAnsiTheme="minorHAnsi"/>
        </w:rPr>
        <w:t> »</w:t>
      </w:r>
      <w:r w:rsidR="003D4F98">
        <w:rPr>
          <w:rFonts w:asciiTheme="minorHAnsi" w:hAnsiTheme="minorHAnsi"/>
        </w:rPr>
        <w:t xml:space="preserve"> du programme va être travaillée dans les prochains avec l’appui d’</w:t>
      </w:r>
      <w:proofErr w:type="spellStart"/>
      <w:r w:rsidR="003D4F98">
        <w:rPr>
          <w:rFonts w:asciiTheme="minorHAnsi" w:hAnsiTheme="minorHAnsi"/>
        </w:rPr>
        <w:t>Ilyes</w:t>
      </w:r>
      <w:proofErr w:type="spellEnd"/>
      <w:r w:rsidR="003D4F98">
        <w:rPr>
          <w:rFonts w:asciiTheme="minorHAnsi" w:hAnsiTheme="minorHAnsi"/>
        </w:rPr>
        <w:t xml:space="preserve"> </w:t>
      </w:r>
      <w:proofErr w:type="spellStart"/>
      <w:r w:rsidR="003D4F98">
        <w:rPr>
          <w:rFonts w:asciiTheme="minorHAnsi" w:hAnsiTheme="minorHAnsi"/>
        </w:rPr>
        <w:t>Gaidi</w:t>
      </w:r>
      <w:proofErr w:type="spellEnd"/>
      <w:r w:rsidR="003D4F98">
        <w:rPr>
          <w:rFonts w:asciiTheme="minorHAnsi" w:hAnsiTheme="minorHAnsi"/>
        </w:rPr>
        <w:t xml:space="preserve"> et d’Arbi </w:t>
      </w:r>
      <w:proofErr w:type="spellStart"/>
      <w:r w:rsidR="003D4F98">
        <w:rPr>
          <w:rFonts w:asciiTheme="minorHAnsi" w:hAnsiTheme="minorHAnsi"/>
        </w:rPr>
        <w:t>Chouikh</w:t>
      </w:r>
      <w:proofErr w:type="spellEnd"/>
      <w:r w:rsidR="003D4F98">
        <w:rPr>
          <w:rFonts w:asciiTheme="minorHAnsi" w:hAnsiTheme="minorHAnsi"/>
        </w:rPr>
        <w:t>. Enfin, une procédure de validation des communiqués de presse en 12h a été adopté</w:t>
      </w:r>
      <w:r w:rsidR="009F7022">
        <w:rPr>
          <w:rFonts w:asciiTheme="minorHAnsi" w:hAnsiTheme="minorHAnsi"/>
        </w:rPr>
        <w:t>e</w:t>
      </w:r>
      <w:r w:rsidR="003D4F98">
        <w:rPr>
          <w:rFonts w:asciiTheme="minorHAnsi" w:hAnsiTheme="minorHAnsi"/>
        </w:rPr>
        <w:t xml:space="preserve"> afin que le p</w:t>
      </w:r>
      <w:r w:rsidR="00F8666D">
        <w:rPr>
          <w:rFonts w:asciiTheme="minorHAnsi" w:hAnsiTheme="minorHAnsi"/>
        </w:rPr>
        <w:t>rogramme soit plus réactif sur s</w:t>
      </w:r>
      <w:r w:rsidR="003D4F98">
        <w:rPr>
          <w:rFonts w:asciiTheme="minorHAnsi" w:hAnsiTheme="minorHAnsi"/>
        </w:rPr>
        <w:t>es sujets de travail.</w:t>
      </w:r>
    </w:p>
    <w:p w14:paraId="3477DD2D" w14:textId="77777777" w:rsidR="00D47DBB" w:rsidRDefault="00D47DBB" w:rsidP="00FB5D31">
      <w:pPr>
        <w:pStyle w:val="Liste1"/>
        <w:numPr>
          <w:ilvl w:val="0"/>
          <w:numId w:val="0"/>
        </w:numPr>
        <w:jc w:val="both"/>
        <w:rPr>
          <w:rFonts w:asciiTheme="minorHAnsi" w:hAnsiTheme="minorHAnsi"/>
          <w:b/>
        </w:rPr>
      </w:pPr>
    </w:p>
    <w:p w14:paraId="16B98A02" w14:textId="6E64496C" w:rsidR="00F8666D" w:rsidRDefault="00C465CE" w:rsidP="00FB5D31">
      <w:pPr>
        <w:pStyle w:val="Liste1"/>
        <w:numPr>
          <w:ilvl w:val="0"/>
          <w:numId w:val="0"/>
        </w:numPr>
        <w:jc w:val="both"/>
        <w:rPr>
          <w:rFonts w:asciiTheme="minorHAnsi" w:hAnsiTheme="minorHAnsi"/>
        </w:rPr>
      </w:pPr>
      <w:r>
        <w:rPr>
          <w:rFonts w:asciiTheme="minorHAnsi" w:hAnsiTheme="minorHAnsi"/>
          <w:b/>
        </w:rPr>
        <w:t>7</w:t>
      </w:r>
      <w:r w:rsidR="00D848FD">
        <w:rPr>
          <w:rFonts w:asciiTheme="minorHAnsi" w:hAnsiTheme="minorHAnsi"/>
          <w:b/>
        </w:rPr>
        <w:t xml:space="preserve">- </w:t>
      </w:r>
      <w:r w:rsidR="00FB5D31">
        <w:rPr>
          <w:rFonts w:asciiTheme="minorHAnsi" w:hAnsiTheme="minorHAnsi"/>
          <w:b/>
        </w:rPr>
        <w:t xml:space="preserve">Consommation budgétaire: </w:t>
      </w:r>
      <w:r w:rsidR="00FB5D31" w:rsidRPr="00116291">
        <w:rPr>
          <w:rFonts w:asciiTheme="minorHAnsi" w:hAnsiTheme="minorHAnsi"/>
        </w:rPr>
        <w:t>le rapport de suivi budgéta</w:t>
      </w:r>
      <w:r w:rsidR="00FB5D31">
        <w:rPr>
          <w:rFonts w:asciiTheme="minorHAnsi" w:hAnsiTheme="minorHAnsi"/>
        </w:rPr>
        <w:t xml:space="preserve">ire du programme a été validé. </w:t>
      </w:r>
      <w:r w:rsidR="00F8666D">
        <w:rPr>
          <w:rFonts w:asciiTheme="minorHAnsi" w:hAnsiTheme="minorHAnsi"/>
        </w:rPr>
        <w:t xml:space="preserve">L’ensemble des membres s’est néanmoins inquiété des importants retards observés dans le rendu des rapports intermédiaires et les compléments parfois demandés. Ces retards constatés mettent en péril la clôture du programme début 2019 et sa poursuite. Il a été rappelé que si les retards s’accumulent trop et les justificatifs de certains projets non fournis, le chef de file appliquera les dispositions prévues dans les conventions signées. </w:t>
      </w:r>
    </w:p>
    <w:p w14:paraId="183F4A1B" w14:textId="77777777" w:rsidR="000F3A8A" w:rsidRDefault="000F3A8A" w:rsidP="00404B67">
      <w:pPr>
        <w:jc w:val="both"/>
        <w:rPr>
          <w:rFonts w:asciiTheme="minorHAnsi" w:hAnsiTheme="minorHAnsi"/>
        </w:rPr>
      </w:pPr>
    </w:p>
    <w:p w14:paraId="717190D1" w14:textId="11D1DBD8" w:rsidR="003A5562" w:rsidRPr="00F15A94" w:rsidRDefault="00DF1FCB" w:rsidP="00404B67">
      <w:pPr>
        <w:jc w:val="both"/>
        <w:rPr>
          <w:rFonts w:asciiTheme="minorHAnsi" w:hAnsiTheme="minorHAnsi"/>
          <w:b/>
        </w:rPr>
      </w:pPr>
      <w:r>
        <w:rPr>
          <w:rFonts w:asciiTheme="minorHAnsi" w:hAnsiTheme="minorHAnsi"/>
          <w:b/>
        </w:rPr>
        <w:t>8</w:t>
      </w:r>
      <w:r w:rsidR="00F15A94">
        <w:rPr>
          <w:rFonts w:asciiTheme="minorHAnsi" w:hAnsiTheme="minorHAnsi"/>
          <w:b/>
        </w:rPr>
        <w:t xml:space="preserve">- Nouvelles adhésions : </w:t>
      </w:r>
      <w:r w:rsidR="0052110A">
        <w:rPr>
          <w:rFonts w:asciiTheme="minorHAnsi" w:hAnsiTheme="minorHAnsi"/>
        </w:rPr>
        <w:t xml:space="preserve">Le </w:t>
      </w:r>
      <w:proofErr w:type="spellStart"/>
      <w:r w:rsidR="0052110A">
        <w:rPr>
          <w:rFonts w:asciiTheme="minorHAnsi" w:hAnsiTheme="minorHAnsi"/>
        </w:rPr>
        <w:t>copil</w:t>
      </w:r>
      <w:proofErr w:type="spellEnd"/>
      <w:r w:rsidR="0052110A">
        <w:rPr>
          <w:rFonts w:asciiTheme="minorHAnsi" w:hAnsiTheme="minorHAnsi"/>
        </w:rPr>
        <w:t xml:space="preserve"> a validé deux</w:t>
      </w:r>
      <w:r w:rsidR="000F3A8A">
        <w:rPr>
          <w:rFonts w:asciiTheme="minorHAnsi" w:hAnsiTheme="minorHAnsi"/>
        </w:rPr>
        <w:t xml:space="preserve"> demandes d’adhésion : </w:t>
      </w:r>
      <w:r w:rsidR="0052110A">
        <w:rPr>
          <w:rFonts w:asciiTheme="minorHAnsi" w:hAnsiTheme="minorHAnsi"/>
        </w:rPr>
        <w:t>la</w:t>
      </w:r>
      <w:r w:rsidR="00A47218">
        <w:rPr>
          <w:rFonts w:asciiTheme="minorHAnsi" w:hAnsiTheme="minorHAnsi"/>
        </w:rPr>
        <w:t xml:space="preserve"> ville de Choisy le Roi et le Département du Val de Marne</w:t>
      </w:r>
      <w:r w:rsidR="00543856">
        <w:rPr>
          <w:rFonts w:asciiTheme="minorHAnsi" w:hAnsiTheme="minorHAnsi"/>
        </w:rPr>
        <w:t>.</w:t>
      </w:r>
    </w:p>
    <w:p w14:paraId="3ED120AC" w14:textId="77777777" w:rsidR="00754DBB" w:rsidRDefault="00754DBB" w:rsidP="00754DBB">
      <w:pPr>
        <w:pStyle w:val="Liste1"/>
        <w:numPr>
          <w:ilvl w:val="0"/>
          <w:numId w:val="0"/>
        </w:numPr>
        <w:jc w:val="both"/>
        <w:rPr>
          <w:rFonts w:asciiTheme="minorHAnsi" w:hAnsiTheme="minorHAnsi"/>
        </w:rPr>
      </w:pPr>
    </w:p>
    <w:p w14:paraId="4C686E2B" w14:textId="77777777" w:rsidR="00754DBB" w:rsidRPr="00D212D3" w:rsidRDefault="00754DBB" w:rsidP="00754DBB">
      <w:pPr>
        <w:pStyle w:val="Liste1"/>
        <w:numPr>
          <w:ilvl w:val="0"/>
          <w:numId w:val="0"/>
        </w:numPr>
        <w:jc w:val="both"/>
        <w:rPr>
          <w:rFonts w:asciiTheme="minorHAnsi" w:hAnsiTheme="minorHAnsi"/>
          <w:b/>
          <w:u w:val="single"/>
        </w:rPr>
      </w:pPr>
      <w:r w:rsidRPr="00D212D3">
        <w:rPr>
          <w:rFonts w:asciiTheme="minorHAnsi" w:hAnsiTheme="minorHAnsi"/>
          <w:b/>
          <w:u w:val="single"/>
        </w:rPr>
        <w:t xml:space="preserve">Points d’informations : </w:t>
      </w:r>
    </w:p>
    <w:p w14:paraId="6C8CD27F" w14:textId="77777777" w:rsidR="00EB7F0A" w:rsidRPr="00EB7F0A" w:rsidRDefault="00EB7F0A" w:rsidP="00EB7F0A">
      <w:pPr>
        <w:jc w:val="both"/>
        <w:rPr>
          <w:rFonts w:asciiTheme="minorHAnsi" w:hAnsiTheme="minorHAnsi"/>
        </w:rPr>
      </w:pPr>
    </w:p>
    <w:p w14:paraId="71744D8A" w14:textId="77777777" w:rsidR="00EB7F0A" w:rsidRPr="00EB7F0A" w:rsidRDefault="00EB7F0A" w:rsidP="00EB7F0A">
      <w:pPr>
        <w:pStyle w:val="ListParagraph"/>
        <w:jc w:val="both"/>
        <w:rPr>
          <w:rFonts w:asciiTheme="minorHAnsi" w:hAnsiTheme="minorHAnsi"/>
        </w:rPr>
      </w:pPr>
    </w:p>
    <w:p w14:paraId="15CFADA2" w14:textId="146E44D4" w:rsidR="00EB7F0A" w:rsidRPr="00EB7F0A" w:rsidRDefault="00EB7F0A" w:rsidP="00CD7CC1">
      <w:pPr>
        <w:pStyle w:val="ListParagraph"/>
        <w:numPr>
          <w:ilvl w:val="0"/>
          <w:numId w:val="24"/>
        </w:numPr>
        <w:jc w:val="both"/>
        <w:rPr>
          <w:rFonts w:asciiTheme="minorHAnsi" w:hAnsiTheme="minorHAnsi"/>
        </w:rPr>
      </w:pPr>
      <w:r w:rsidRPr="00ED04A9">
        <w:rPr>
          <w:rFonts w:asciiTheme="minorHAnsi" w:hAnsiTheme="minorHAnsi"/>
          <w:i/>
        </w:rPr>
        <w:lastRenderedPageBreak/>
        <w:t>Démarrage de l’évaluation externe du programme sur la période 2016-2018 :</w:t>
      </w:r>
      <w:r>
        <w:rPr>
          <w:rFonts w:asciiTheme="minorHAnsi" w:hAnsiTheme="minorHAnsi"/>
        </w:rPr>
        <w:t xml:space="preserve"> l’équipe de consultants a été sélectionné et le travail d’enquête démarrera par un questionnaire en ligne à remplir par tous les membres du programme, une série d’entretiens sera réalisé en Tunisie entre le 8 et le 20 septembre et en France entre début aout et fin septembre. Des ateliers collectifs seront ensuite organisés au mois d’octobre pour partager un bilan collectif et construire la suite du programme. </w:t>
      </w:r>
    </w:p>
    <w:p w14:paraId="319C00FF" w14:textId="43A847E5" w:rsidR="00CD7CC1" w:rsidRDefault="00CD7CC1" w:rsidP="00CD7CC1">
      <w:pPr>
        <w:pStyle w:val="ListParagraph"/>
        <w:numPr>
          <w:ilvl w:val="0"/>
          <w:numId w:val="24"/>
        </w:numPr>
        <w:jc w:val="both"/>
        <w:rPr>
          <w:rFonts w:asciiTheme="minorHAnsi" w:hAnsiTheme="minorHAnsi"/>
        </w:rPr>
      </w:pPr>
      <w:r>
        <w:rPr>
          <w:rFonts w:asciiTheme="minorHAnsi" w:hAnsiTheme="minorHAnsi"/>
          <w:i/>
        </w:rPr>
        <w:t xml:space="preserve">Ressources humaines : </w:t>
      </w:r>
      <w:r>
        <w:rPr>
          <w:rFonts w:asciiTheme="minorHAnsi" w:hAnsiTheme="minorHAnsi"/>
        </w:rPr>
        <w:t>l</w:t>
      </w:r>
      <w:r w:rsidRPr="00CD7CC1">
        <w:rPr>
          <w:rFonts w:asciiTheme="minorHAnsi" w:hAnsiTheme="minorHAnsi"/>
        </w:rPr>
        <w:t xml:space="preserve">e programme accueille </w:t>
      </w:r>
      <w:r w:rsidR="0052110A">
        <w:rPr>
          <w:rFonts w:asciiTheme="minorHAnsi" w:hAnsiTheme="minorHAnsi"/>
        </w:rPr>
        <w:t xml:space="preserve">deux nouvelles salariées : </w:t>
      </w:r>
      <w:proofErr w:type="spellStart"/>
      <w:r w:rsidR="0052110A">
        <w:rPr>
          <w:rFonts w:asciiTheme="minorHAnsi" w:hAnsiTheme="minorHAnsi"/>
        </w:rPr>
        <w:t>Wahiba</w:t>
      </w:r>
      <w:proofErr w:type="spellEnd"/>
      <w:r w:rsidR="0052110A">
        <w:rPr>
          <w:rFonts w:asciiTheme="minorHAnsi" w:hAnsiTheme="minorHAnsi"/>
        </w:rPr>
        <w:t xml:space="preserve"> </w:t>
      </w:r>
      <w:proofErr w:type="spellStart"/>
      <w:r w:rsidR="0052110A">
        <w:rPr>
          <w:rFonts w:asciiTheme="minorHAnsi" w:hAnsiTheme="minorHAnsi"/>
        </w:rPr>
        <w:t>Wouiji</w:t>
      </w:r>
      <w:proofErr w:type="spellEnd"/>
      <w:r w:rsidRPr="00CD7CC1">
        <w:rPr>
          <w:rFonts w:asciiTheme="minorHAnsi" w:hAnsiTheme="minorHAnsi"/>
        </w:rPr>
        <w:t xml:space="preserve">, en qualité de </w:t>
      </w:r>
      <w:r w:rsidR="0052110A">
        <w:rPr>
          <w:rFonts w:asciiTheme="minorHAnsi" w:hAnsiTheme="minorHAnsi"/>
        </w:rPr>
        <w:t>mission démocratie locale et participative, et A</w:t>
      </w:r>
      <w:r w:rsidR="00ED04A9">
        <w:rPr>
          <w:rFonts w:asciiTheme="minorHAnsi" w:hAnsiTheme="minorHAnsi"/>
        </w:rPr>
        <w:t>me</w:t>
      </w:r>
      <w:r w:rsidR="0052110A">
        <w:rPr>
          <w:rFonts w:asciiTheme="minorHAnsi" w:hAnsiTheme="minorHAnsi"/>
        </w:rPr>
        <w:t xml:space="preserve">l </w:t>
      </w:r>
      <w:proofErr w:type="spellStart"/>
      <w:r w:rsidR="0052110A">
        <w:rPr>
          <w:rFonts w:asciiTheme="minorHAnsi" w:hAnsiTheme="minorHAnsi"/>
        </w:rPr>
        <w:t>Hanchi</w:t>
      </w:r>
      <w:proofErr w:type="spellEnd"/>
      <w:r w:rsidR="0052110A">
        <w:rPr>
          <w:rFonts w:asciiTheme="minorHAnsi" w:hAnsiTheme="minorHAnsi"/>
        </w:rPr>
        <w:t>, chargée de mission finances</w:t>
      </w:r>
      <w:r w:rsidR="000349CB">
        <w:rPr>
          <w:rFonts w:asciiTheme="minorHAnsi" w:hAnsiTheme="minorHAnsi"/>
        </w:rPr>
        <w:t xml:space="preserve">. </w:t>
      </w:r>
    </w:p>
    <w:p w14:paraId="6DECB20E" w14:textId="28BF00C7" w:rsidR="00926AAB" w:rsidRDefault="00926AAB" w:rsidP="00CD7CC1">
      <w:pPr>
        <w:pStyle w:val="ListParagraph"/>
        <w:numPr>
          <w:ilvl w:val="0"/>
          <w:numId w:val="24"/>
        </w:numPr>
        <w:jc w:val="both"/>
        <w:rPr>
          <w:rFonts w:asciiTheme="minorHAnsi" w:hAnsiTheme="minorHAnsi"/>
        </w:rPr>
      </w:pPr>
      <w:r>
        <w:rPr>
          <w:rFonts w:asciiTheme="minorHAnsi" w:hAnsiTheme="minorHAnsi"/>
          <w:i/>
        </w:rPr>
        <w:t>Stratégie d’animation du bureau de Sidi Bouzid :</w:t>
      </w:r>
      <w:r>
        <w:rPr>
          <w:rFonts w:asciiTheme="minorHAnsi" w:hAnsiTheme="minorHAnsi"/>
        </w:rPr>
        <w:t xml:space="preserve"> une discu</w:t>
      </w:r>
      <w:r w:rsidR="009F7022">
        <w:rPr>
          <w:rFonts w:asciiTheme="minorHAnsi" w:hAnsiTheme="minorHAnsi"/>
        </w:rPr>
        <w:t>s</w:t>
      </w:r>
      <w:r>
        <w:rPr>
          <w:rFonts w:asciiTheme="minorHAnsi" w:hAnsiTheme="minorHAnsi"/>
        </w:rPr>
        <w:t>sion a démarré sur le sujet mais sera approfondie dans les prochains mois avec les perspectives de la suite du programme 2019-2021.</w:t>
      </w:r>
    </w:p>
    <w:p w14:paraId="1861B5A3" w14:textId="50D7468B" w:rsidR="00C465CE" w:rsidRDefault="00C465CE" w:rsidP="00CD7CC1">
      <w:pPr>
        <w:pStyle w:val="ListParagraph"/>
        <w:numPr>
          <w:ilvl w:val="0"/>
          <w:numId w:val="24"/>
        </w:numPr>
        <w:jc w:val="both"/>
        <w:rPr>
          <w:rFonts w:asciiTheme="minorHAnsi" w:hAnsiTheme="minorHAnsi"/>
        </w:rPr>
      </w:pPr>
      <w:r>
        <w:rPr>
          <w:rFonts w:asciiTheme="minorHAnsi" w:hAnsiTheme="minorHAnsi"/>
          <w:i/>
        </w:rPr>
        <w:t>Chantier gouvernance du programme :</w:t>
      </w:r>
      <w:r>
        <w:rPr>
          <w:rFonts w:asciiTheme="minorHAnsi" w:hAnsiTheme="minorHAnsi"/>
        </w:rPr>
        <w:t xml:space="preserve"> </w:t>
      </w:r>
      <w:r w:rsidRPr="00C465CE">
        <w:rPr>
          <w:rFonts w:asciiTheme="minorHAnsi" w:hAnsiTheme="minorHAnsi"/>
        </w:rPr>
        <w:t xml:space="preserve">un premier atelier de travail s’est tenu à </w:t>
      </w:r>
      <w:proofErr w:type="spellStart"/>
      <w:r w:rsidRPr="00C465CE">
        <w:rPr>
          <w:rFonts w:asciiTheme="minorHAnsi" w:hAnsiTheme="minorHAnsi"/>
        </w:rPr>
        <w:t>Madhia</w:t>
      </w:r>
      <w:proofErr w:type="spellEnd"/>
      <w:r w:rsidRPr="00C465CE">
        <w:rPr>
          <w:rFonts w:asciiTheme="minorHAnsi" w:hAnsiTheme="minorHAnsi"/>
        </w:rPr>
        <w:t xml:space="preserve"> permettant d’identifier les sujets sur lesquels le comité de pilotage travaillera dans les prochains mois afin de formuler des propositions d’amélioration lors de la prochaine assemblée plénière.</w:t>
      </w:r>
    </w:p>
    <w:p w14:paraId="50960F61" w14:textId="6C5E536A" w:rsidR="00B54039" w:rsidRPr="00B54039" w:rsidRDefault="00754DBB" w:rsidP="00754DBB">
      <w:pPr>
        <w:pStyle w:val="ListParagraph"/>
        <w:numPr>
          <w:ilvl w:val="0"/>
          <w:numId w:val="24"/>
        </w:numPr>
        <w:jc w:val="both"/>
        <w:rPr>
          <w:rFonts w:asciiTheme="minorHAnsi" w:hAnsiTheme="minorHAnsi"/>
        </w:rPr>
      </w:pPr>
      <w:r>
        <w:rPr>
          <w:rFonts w:asciiTheme="minorHAnsi" w:hAnsiTheme="minorHAnsi"/>
          <w:i/>
        </w:rPr>
        <w:t>D</w:t>
      </w:r>
      <w:r w:rsidR="00B54039">
        <w:rPr>
          <w:rFonts w:asciiTheme="minorHAnsi" w:hAnsiTheme="minorHAnsi"/>
          <w:i/>
        </w:rPr>
        <w:t xml:space="preserve">ynamique inter-PCPA : </w:t>
      </w:r>
      <w:proofErr w:type="spellStart"/>
      <w:r w:rsidR="00CD7CC1">
        <w:rPr>
          <w:rFonts w:asciiTheme="minorHAnsi" w:hAnsiTheme="minorHAnsi"/>
        </w:rPr>
        <w:t>Ilyes</w:t>
      </w:r>
      <w:proofErr w:type="spellEnd"/>
      <w:r w:rsidR="00CD7CC1">
        <w:rPr>
          <w:rFonts w:asciiTheme="minorHAnsi" w:hAnsiTheme="minorHAnsi"/>
        </w:rPr>
        <w:t xml:space="preserve"> </w:t>
      </w:r>
      <w:proofErr w:type="spellStart"/>
      <w:r w:rsidR="00CD7CC1">
        <w:rPr>
          <w:rFonts w:asciiTheme="minorHAnsi" w:hAnsiTheme="minorHAnsi"/>
        </w:rPr>
        <w:t>G</w:t>
      </w:r>
      <w:r w:rsidR="00ED04A9">
        <w:rPr>
          <w:rFonts w:asciiTheme="minorHAnsi" w:hAnsiTheme="minorHAnsi"/>
        </w:rPr>
        <w:t>aidi</w:t>
      </w:r>
      <w:proofErr w:type="spellEnd"/>
      <w:r w:rsidR="00821D54">
        <w:rPr>
          <w:rFonts w:asciiTheme="minorHAnsi" w:hAnsiTheme="minorHAnsi"/>
        </w:rPr>
        <w:t xml:space="preserve"> et </w:t>
      </w:r>
      <w:proofErr w:type="spellStart"/>
      <w:r w:rsidR="00ED04A9">
        <w:rPr>
          <w:rFonts w:asciiTheme="minorHAnsi" w:hAnsiTheme="minorHAnsi"/>
        </w:rPr>
        <w:t>Kulthum</w:t>
      </w:r>
      <w:proofErr w:type="spellEnd"/>
      <w:r w:rsidR="00ED04A9">
        <w:rPr>
          <w:rFonts w:asciiTheme="minorHAnsi" w:hAnsiTheme="minorHAnsi"/>
        </w:rPr>
        <w:t xml:space="preserve"> Laoufi</w:t>
      </w:r>
      <w:r w:rsidR="00C465CE">
        <w:rPr>
          <w:rFonts w:asciiTheme="minorHAnsi" w:hAnsiTheme="minorHAnsi"/>
        </w:rPr>
        <w:t xml:space="preserve"> </w:t>
      </w:r>
      <w:r w:rsidR="00821D54">
        <w:rPr>
          <w:rFonts w:asciiTheme="minorHAnsi" w:hAnsiTheme="minorHAnsi"/>
        </w:rPr>
        <w:t>ont partagé leurs expérience</w:t>
      </w:r>
      <w:r w:rsidR="00C2645F">
        <w:rPr>
          <w:rFonts w:asciiTheme="minorHAnsi" w:hAnsiTheme="minorHAnsi"/>
        </w:rPr>
        <w:t>s</w:t>
      </w:r>
      <w:r w:rsidR="00821D54">
        <w:rPr>
          <w:rFonts w:asciiTheme="minorHAnsi" w:hAnsiTheme="minorHAnsi"/>
        </w:rPr>
        <w:t xml:space="preserve"> à l’occasion de leur mission de représentation au</w:t>
      </w:r>
      <w:r w:rsidR="00B54039" w:rsidRPr="008158D6">
        <w:rPr>
          <w:rFonts w:asciiTheme="minorHAnsi" w:hAnsiTheme="minorHAnsi"/>
        </w:rPr>
        <w:t xml:space="preserve"> PCPA </w:t>
      </w:r>
      <w:r w:rsidR="00C465CE">
        <w:rPr>
          <w:rFonts w:asciiTheme="minorHAnsi" w:hAnsiTheme="minorHAnsi"/>
        </w:rPr>
        <w:t xml:space="preserve">Guinée et Algérie. </w:t>
      </w:r>
      <w:r w:rsidR="00821D54">
        <w:rPr>
          <w:rFonts w:asciiTheme="minorHAnsi" w:hAnsiTheme="minorHAnsi"/>
        </w:rPr>
        <w:t>L’AFD va par ailleurs lancer une capitalisation des PCPA</w:t>
      </w:r>
      <w:r w:rsidR="00C465CE">
        <w:rPr>
          <w:rFonts w:asciiTheme="minorHAnsi" w:hAnsiTheme="minorHAnsi"/>
        </w:rPr>
        <w:t xml:space="preserve">. </w:t>
      </w:r>
      <w:proofErr w:type="spellStart"/>
      <w:r w:rsidR="00C465CE">
        <w:rPr>
          <w:rFonts w:asciiTheme="minorHAnsi" w:hAnsiTheme="minorHAnsi"/>
        </w:rPr>
        <w:t>Nidhal</w:t>
      </w:r>
      <w:proofErr w:type="spellEnd"/>
      <w:r w:rsidR="00C465CE">
        <w:rPr>
          <w:rFonts w:asciiTheme="minorHAnsi" w:hAnsiTheme="minorHAnsi"/>
        </w:rPr>
        <w:t xml:space="preserve"> Ben </w:t>
      </w:r>
      <w:proofErr w:type="spellStart"/>
      <w:r w:rsidR="00C465CE">
        <w:rPr>
          <w:rFonts w:asciiTheme="minorHAnsi" w:hAnsiTheme="minorHAnsi"/>
        </w:rPr>
        <w:t>Amor</w:t>
      </w:r>
      <w:proofErr w:type="spellEnd"/>
      <w:r w:rsidR="00C465CE">
        <w:rPr>
          <w:rFonts w:asciiTheme="minorHAnsi" w:hAnsiTheme="minorHAnsi"/>
        </w:rPr>
        <w:t xml:space="preserve"> (avec </w:t>
      </w:r>
      <w:proofErr w:type="spellStart"/>
      <w:r w:rsidR="00C465CE">
        <w:rPr>
          <w:rFonts w:asciiTheme="minorHAnsi" w:hAnsiTheme="minorHAnsi"/>
        </w:rPr>
        <w:t>Ilyes</w:t>
      </w:r>
      <w:proofErr w:type="spellEnd"/>
      <w:r w:rsidR="00C465CE">
        <w:rPr>
          <w:rFonts w:asciiTheme="minorHAnsi" w:hAnsiTheme="minorHAnsi"/>
        </w:rPr>
        <w:t xml:space="preserve"> </w:t>
      </w:r>
      <w:proofErr w:type="spellStart"/>
      <w:r w:rsidR="00C465CE">
        <w:rPr>
          <w:rFonts w:asciiTheme="minorHAnsi" w:hAnsiTheme="minorHAnsi"/>
        </w:rPr>
        <w:t>Gaidi</w:t>
      </w:r>
      <w:proofErr w:type="spellEnd"/>
      <w:r w:rsidR="00C465CE">
        <w:rPr>
          <w:rFonts w:asciiTheme="minorHAnsi" w:hAnsiTheme="minorHAnsi"/>
        </w:rPr>
        <w:t xml:space="preserve"> comme suppléant) a été désigné pour représenter le comité de pilotage dans ce travail.</w:t>
      </w:r>
    </w:p>
    <w:p w14:paraId="5A2DBFD3" w14:textId="689AE754" w:rsidR="00DF1FCB" w:rsidRDefault="008158D6" w:rsidP="00754DBB">
      <w:pPr>
        <w:pStyle w:val="ListParagraph"/>
        <w:numPr>
          <w:ilvl w:val="0"/>
          <w:numId w:val="24"/>
        </w:numPr>
        <w:jc w:val="both"/>
        <w:rPr>
          <w:rFonts w:asciiTheme="minorHAnsi" w:hAnsiTheme="minorHAnsi"/>
        </w:rPr>
      </w:pPr>
      <w:r>
        <w:rPr>
          <w:rFonts w:asciiTheme="minorHAnsi" w:hAnsiTheme="minorHAnsi"/>
          <w:i/>
        </w:rPr>
        <w:t>Rentrée Solidaire</w:t>
      </w:r>
      <w:r w:rsidR="00754DBB">
        <w:rPr>
          <w:rFonts w:asciiTheme="minorHAnsi" w:hAnsiTheme="minorHAnsi"/>
          <w:i/>
        </w:rPr>
        <w:t> :</w:t>
      </w:r>
      <w:r w:rsidR="00754DBB">
        <w:rPr>
          <w:rFonts w:asciiTheme="minorHAnsi" w:hAnsiTheme="minorHAnsi"/>
        </w:rPr>
        <w:t xml:space="preserve"> </w:t>
      </w:r>
      <w:r w:rsidR="00DF1FCB">
        <w:rPr>
          <w:rFonts w:asciiTheme="minorHAnsi" w:hAnsiTheme="minorHAnsi"/>
        </w:rPr>
        <w:t xml:space="preserve">Elle se déroulera la semaine du 17 septembre. </w:t>
      </w:r>
      <w:r w:rsidR="00323033">
        <w:rPr>
          <w:rFonts w:asciiTheme="minorHAnsi" w:hAnsiTheme="minorHAnsi"/>
        </w:rPr>
        <w:t xml:space="preserve">La </w:t>
      </w:r>
      <w:r w:rsidR="00DF1FCB">
        <w:rPr>
          <w:rFonts w:asciiTheme="minorHAnsi" w:hAnsiTheme="minorHAnsi"/>
        </w:rPr>
        <w:t>liste des établissements scolaires concernés sera communiquée dans les prochaines semaines afin que les associations puissent se préparer.</w:t>
      </w:r>
    </w:p>
    <w:p w14:paraId="18FBAD3B" w14:textId="77777777" w:rsidR="00754DBB" w:rsidRPr="00970AC9" w:rsidRDefault="00754DBB" w:rsidP="00970AC9">
      <w:pPr>
        <w:jc w:val="both"/>
        <w:rPr>
          <w:rFonts w:asciiTheme="minorHAnsi" w:hAnsiTheme="minorHAnsi"/>
        </w:rPr>
      </w:pPr>
    </w:p>
    <w:p w14:paraId="0A31827C" w14:textId="77777777" w:rsidR="00754DBB" w:rsidRPr="00D212D3" w:rsidRDefault="00754DBB" w:rsidP="00754DBB">
      <w:pPr>
        <w:pStyle w:val="Liste1"/>
        <w:numPr>
          <w:ilvl w:val="0"/>
          <w:numId w:val="0"/>
        </w:numPr>
        <w:jc w:val="both"/>
        <w:rPr>
          <w:rFonts w:asciiTheme="minorHAnsi" w:hAnsiTheme="minorHAnsi"/>
          <w:b/>
          <w:u w:val="single"/>
        </w:rPr>
      </w:pPr>
      <w:r w:rsidRPr="00D212D3">
        <w:rPr>
          <w:rFonts w:asciiTheme="minorHAnsi" w:hAnsiTheme="minorHAnsi"/>
          <w:b/>
          <w:u w:val="single"/>
        </w:rPr>
        <w:t xml:space="preserve">Calendrier : </w:t>
      </w:r>
    </w:p>
    <w:p w14:paraId="001D7A80" w14:textId="77777777" w:rsidR="00EB7F0A" w:rsidRDefault="00EB7F0A" w:rsidP="00754DBB">
      <w:pPr>
        <w:jc w:val="both"/>
        <w:rPr>
          <w:rFonts w:asciiTheme="minorHAnsi" w:hAnsiTheme="minorHAnsi"/>
        </w:rPr>
      </w:pPr>
      <w:r>
        <w:rPr>
          <w:rFonts w:asciiTheme="minorHAnsi" w:hAnsiTheme="minorHAnsi"/>
        </w:rPr>
        <w:t xml:space="preserve">23-24 juillet </w:t>
      </w:r>
      <w:r w:rsidR="00B40717">
        <w:rPr>
          <w:rFonts w:asciiTheme="minorHAnsi" w:hAnsiTheme="minorHAnsi"/>
        </w:rPr>
        <w:t xml:space="preserve">: </w:t>
      </w:r>
      <w:r>
        <w:rPr>
          <w:rFonts w:asciiTheme="minorHAnsi" w:hAnsiTheme="minorHAnsi"/>
        </w:rPr>
        <w:t xml:space="preserve">séminaire autour de la charte de Tunis autour du </w:t>
      </w:r>
      <w:proofErr w:type="spellStart"/>
      <w:r>
        <w:rPr>
          <w:rFonts w:asciiTheme="minorHAnsi" w:hAnsiTheme="minorHAnsi"/>
        </w:rPr>
        <w:t>Colibe</w:t>
      </w:r>
      <w:proofErr w:type="spellEnd"/>
    </w:p>
    <w:p w14:paraId="2BFA71F9" w14:textId="633770C0" w:rsidR="00EB7F0A" w:rsidRDefault="00EB7F0A" w:rsidP="00754DBB">
      <w:pPr>
        <w:jc w:val="both"/>
        <w:rPr>
          <w:rFonts w:asciiTheme="minorHAnsi" w:hAnsiTheme="minorHAnsi"/>
        </w:rPr>
      </w:pPr>
      <w:r>
        <w:rPr>
          <w:rFonts w:asciiTheme="minorHAnsi" w:hAnsiTheme="minorHAnsi"/>
        </w:rPr>
        <w:t>Du 1</w:t>
      </w:r>
      <w:r w:rsidRPr="00EB7F0A">
        <w:rPr>
          <w:rFonts w:asciiTheme="minorHAnsi" w:hAnsiTheme="minorHAnsi"/>
          <w:vertAlign w:val="superscript"/>
        </w:rPr>
        <w:t>er</w:t>
      </w:r>
      <w:r>
        <w:rPr>
          <w:rFonts w:asciiTheme="minorHAnsi" w:hAnsiTheme="minorHAnsi"/>
        </w:rPr>
        <w:t xml:space="preserve"> aout au 20 septembre : lancement d’un questionnaire en ligne </w:t>
      </w:r>
      <w:r w:rsidR="00876F6A">
        <w:rPr>
          <w:rFonts w:asciiTheme="minorHAnsi" w:hAnsiTheme="minorHAnsi"/>
        </w:rPr>
        <w:t>d’évaluation du programme</w:t>
      </w:r>
    </w:p>
    <w:p w14:paraId="60ED6E88" w14:textId="1C27895C" w:rsidR="00876F6A" w:rsidRDefault="00876F6A" w:rsidP="00754DBB">
      <w:pPr>
        <w:jc w:val="both"/>
        <w:rPr>
          <w:rFonts w:asciiTheme="minorHAnsi" w:hAnsiTheme="minorHAnsi"/>
        </w:rPr>
      </w:pPr>
      <w:r>
        <w:rPr>
          <w:rFonts w:asciiTheme="minorHAnsi" w:hAnsiTheme="minorHAnsi"/>
        </w:rPr>
        <w:t>Du 13 au 24 aout : fermeture du bureau du programme à Tunis</w:t>
      </w:r>
    </w:p>
    <w:p w14:paraId="695E9928" w14:textId="3C407CE2" w:rsidR="00EB7F0A" w:rsidRDefault="00EB7F0A" w:rsidP="00754DBB">
      <w:pPr>
        <w:jc w:val="both"/>
        <w:rPr>
          <w:rFonts w:asciiTheme="minorHAnsi" w:hAnsiTheme="minorHAnsi"/>
        </w:rPr>
      </w:pPr>
      <w:r>
        <w:rPr>
          <w:rFonts w:asciiTheme="minorHAnsi" w:hAnsiTheme="minorHAnsi"/>
        </w:rPr>
        <w:t>Semaine du 17 septembre : rentrée solidaire en Tunisie</w:t>
      </w:r>
    </w:p>
    <w:p w14:paraId="562AE11F" w14:textId="573AFD73" w:rsidR="00EB7F0A" w:rsidRDefault="00EB7F0A" w:rsidP="00754DBB">
      <w:pPr>
        <w:jc w:val="both"/>
        <w:rPr>
          <w:rFonts w:asciiTheme="minorHAnsi" w:hAnsiTheme="minorHAnsi"/>
        </w:rPr>
      </w:pPr>
      <w:r>
        <w:rPr>
          <w:rFonts w:asciiTheme="minorHAnsi" w:hAnsiTheme="minorHAnsi"/>
        </w:rPr>
        <w:t>27 septembre : Rencontre du pôle démocratie locale et participative</w:t>
      </w:r>
    </w:p>
    <w:p w14:paraId="3C12A4FF" w14:textId="028AED2B" w:rsidR="00EB7F0A" w:rsidRDefault="00EB7F0A" w:rsidP="00754DBB">
      <w:pPr>
        <w:jc w:val="both"/>
        <w:rPr>
          <w:rFonts w:asciiTheme="minorHAnsi" w:hAnsiTheme="minorHAnsi"/>
        </w:rPr>
      </w:pPr>
      <w:r>
        <w:rPr>
          <w:rFonts w:asciiTheme="minorHAnsi" w:hAnsiTheme="minorHAnsi"/>
        </w:rPr>
        <w:t xml:space="preserve">Octobre : ateliers en Tunisie et en France autour de l’évaluation </w:t>
      </w:r>
    </w:p>
    <w:p w14:paraId="62521DE2" w14:textId="43014488" w:rsidR="00B40717" w:rsidRDefault="00EB7F0A" w:rsidP="00754DBB">
      <w:pPr>
        <w:jc w:val="both"/>
        <w:rPr>
          <w:rFonts w:asciiTheme="minorHAnsi" w:hAnsiTheme="minorHAnsi"/>
        </w:rPr>
      </w:pPr>
      <w:r>
        <w:rPr>
          <w:rFonts w:asciiTheme="minorHAnsi" w:hAnsiTheme="minorHAnsi"/>
        </w:rPr>
        <w:t>5-9 novembre</w:t>
      </w:r>
      <w:r w:rsidR="00B40717">
        <w:rPr>
          <w:rFonts w:asciiTheme="minorHAnsi" w:hAnsiTheme="minorHAnsi"/>
        </w:rPr>
        <w:t xml:space="preserve">: visite d’échange du pôle </w:t>
      </w:r>
      <w:r>
        <w:rPr>
          <w:rFonts w:asciiTheme="minorHAnsi" w:hAnsiTheme="minorHAnsi"/>
        </w:rPr>
        <w:t>éducation</w:t>
      </w:r>
    </w:p>
    <w:p w14:paraId="2F993AEC" w14:textId="77777777" w:rsidR="00EB7F0A" w:rsidRDefault="00EB7F0A" w:rsidP="00754DBB">
      <w:pPr>
        <w:jc w:val="both"/>
        <w:rPr>
          <w:rFonts w:asciiTheme="minorHAnsi" w:hAnsiTheme="minorHAnsi"/>
        </w:rPr>
      </w:pPr>
      <w:r>
        <w:rPr>
          <w:rFonts w:asciiTheme="minorHAnsi" w:hAnsiTheme="minorHAnsi"/>
        </w:rPr>
        <w:t xml:space="preserve">Fin novembre/début décembre : comité de pilotage dans le Val de Marne </w:t>
      </w:r>
    </w:p>
    <w:p w14:paraId="6A1CD89F" w14:textId="26B940DF" w:rsidR="00D64CC5" w:rsidRDefault="00D64CC5" w:rsidP="00E84F21">
      <w:pPr>
        <w:jc w:val="both"/>
        <w:rPr>
          <w:rFonts w:asciiTheme="minorHAnsi" w:hAnsiTheme="minorHAnsi"/>
        </w:rPr>
      </w:pPr>
      <w:bookmarkStart w:id="0" w:name="_GoBack"/>
      <w:bookmarkEnd w:id="0"/>
    </w:p>
    <w:sectPr w:rsidR="00D64CC5" w:rsidSect="003E398E">
      <w:headerReference w:type="default" r:id="rId10"/>
      <w:pgSz w:w="11906" w:h="16838"/>
      <w:pgMar w:top="1036" w:right="1417" w:bottom="709" w:left="1417" w:header="56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5620" w14:textId="77777777" w:rsidR="002F017A" w:rsidRDefault="002F017A" w:rsidP="002203FE">
      <w:r>
        <w:separator/>
      </w:r>
    </w:p>
  </w:endnote>
  <w:endnote w:type="continuationSeparator" w:id="0">
    <w:p w14:paraId="60B6593A" w14:textId="77777777" w:rsidR="002F017A" w:rsidRDefault="002F017A" w:rsidP="0022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DAA3" w14:textId="77777777" w:rsidR="002F017A" w:rsidRDefault="002F017A" w:rsidP="002203FE">
      <w:r>
        <w:separator/>
      </w:r>
    </w:p>
  </w:footnote>
  <w:footnote w:type="continuationSeparator" w:id="0">
    <w:p w14:paraId="1B4006AE" w14:textId="77777777" w:rsidR="002F017A" w:rsidRDefault="002F017A" w:rsidP="0022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B789" w14:textId="77777777" w:rsidR="00DF1FCB" w:rsidRDefault="00DF1FCB" w:rsidP="002203FE">
    <w:pPr>
      <w:pStyle w:val="Header"/>
      <w:jc w:val="center"/>
    </w:pPr>
    <w:r>
      <w:rPr>
        <w:rFonts w:ascii="Tahoma" w:hAnsi="Tahoma" w:cs="Tahoma"/>
        <w:bCs w:val="0"/>
        <w:noProof/>
        <w:sz w:val="22"/>
      </w:rPr>
      <w:drawing>
        <wp:inline distT="0" distB="0" distL="0" distR="0" wp14:anchorId="65851CCD" wp14:editId="5C3A99A5">
          <wp:extent cx="3860278" cy="677242"/>
          <wp:effectExtent l="0" t="0" r="63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1110" cy="682651"/>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39"/>
    <w:multiLevelType w:val="hybridMultilevel"/>
    <w:tmpl w:val="EFBA4D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2918FF"/>
    <w:multiLevelType w:val="hybridMultilevel"/>
    <w:tmpl w:val="FDE84BB2"/>
    <w:lvl w:ilvl="0" w:tplc="5F18819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C2D8D"/>
    <w:multiLevelType w:val="hybridMultilevel"/>
    <w:tmpl w:val="23165826"/>
    <w:lvl w:ilvl="0" w:tplc="9BCC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BC0F53"/>
    <w:multiLevelType w:val="hybridMultilevel"/>
    <w:tmpl w:val="0BD42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B6BF7"/>
    <w:multiLevelType w:val="hybridMultilevel"/>
    <w:tmpl w:val="66C8724C"/>
    <w:lvl w:ilvl="0" w:tplc="F46C97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7A038C"/>
    <w:multiLevelType w:val="hybridMultilevel"/>
    <w:tmpl w:val="9FB8E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766B1D"/>
    <w:multiLevelType w:val="hybridMultilevel"/>
    <w:tmpl w:val="0CC66520"/>
    <w:lvl w:ilvl="0" w:tplc="9A228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BC3E3D"/>
    <w:multiLevelType w:val="hybridMultilevel"/>
    <w:tmpl w:val="ED462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E027A1"/>
    <w:multiLevelType w:val="hybridMultilevel"/>
    <w:tmpl w:val="4E4C45D0"/>
    <w:lvl w:ilvl="0" w:tplc="7F464210">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C07BB4"/>
    <w:multiLevelType w:val="hybridMultilevel"/>
    <w:tmpl w:val="DE7E3AB6"/>
    <w:lvl w:ilvl="0" w:tplc="745A20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A65712"/>
    <w:multiLevelType w:val="hybridMultilevel"/>
    <w:tmpl w:val="37704E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37087945"/>
    <w:multiLevelType w:val="hybridMultilevel"/>
    <w:tmpl w:val="E61ED2FC"/>
    <w:lvl w:ilvl="0" w:tplc="A5FADA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1E2B8E"/>
    <w:multiLevelType w:val="hybridMultilevel"/>
    <w:tmpl w:val="59826CF8"/>
    <w:lvl w:ilvl="0" w:tplc="08502408">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63BA2"/>
    <w:multiLevelType w:val="hybridMultilevel"/>
    <w:tmpl w:val="08F28B16"/>
    <w:lvl w:ilvl="0" w:tplc="50343EC8">
      <w:start w:val="1"/>
      <w:numFmt w:val="decimal"/>
      <w:lvlText w:val="%1)"/>
      <w:lvlJc w:val="left"/>
      <w:pPr>
        <w:ind w:left="1069"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CE674AA"/>
    <w:multiLevelType w:val="hybridMultilevel"/>
    <w:tmpl w:val="FBE8A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5630F0"/>
    <w:multiLevelType w:val="hybridMultilevel"/>
    <w:tmpl w:val="378C4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1A1A7D"/>
    <w:multiLevelType w:val="hybridMultilevel"/>
    <w:tmpl w:val="C622A402"/>
    <w:lvl w:ilvl="0" w:tplc="78467DF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3A5DDD"/>
    <w:multiLevelType w:val="hybridMultilevel"/>
    <w:tmpl w:val="C45801F2"/>
    <w:lvl w:ilvl="0" w:tplc="B16622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3C585A"/>
    <w:multiLevelType w:val="hybridMultilevel"/>
    <w:tmpl w:val="7848E858"/>
    <w:lvl w:ilvl="0" w:tplc="211A465C">
      <w:start w:val="1"/>
      <w:numFmt w:val="bullet"/>
      <w:lvlText w:val="o"/>
      <w:lvlJc w:val="left"/>
      <w:pPr>
        <w:tabs>
          <w:tab w:val="num" w:pos="720"/>
        </w:tabs>
        <w:ind w:left="720" w:hanging="360"/>
      </w:pPr>
      <w:rPr>
        <w:rFonts w:ascii="Courier New" w:hAnsi="Courier New" w:hint="default"/>
      </w:rPr>
    </w:lvl>
    <w:lvl w:ilvl="1" w:tplc="8C60CFAA" w:tentative="1">
      <w:start w:val="1"/>
      <w:numFmt w:val="bullet"/>
      <w:lvlText w:val="o"/>
      <w:lvlJc w:val="left"/>
      <w:pPr>
        <w:tabs>
          <w:tab w:val="num" w:pos="1440"/>
        </w:tabs>
        <w:ind w:left="1440" w:hanging="360"/>
      </w:pPr>
      <w:rPr>
        <w:rFonts w:ascii="Courier New" w:hAnsi="Courier New" w:hint="default"/>
      </w:rPr>
    </w:lvl>
    <w:lvl w:ilvl="2" w:tplc="6884EC9A" w:tentative="1">
      <w:start w:val="1"/>
      <w:numFmt w:val="bullet"/>
      <w:lvlText w:val="o"/>
      <w:lvlJc w:val="left"/>
      <w:pPr>
        <w:tabs>
          <w:tab w:val="num" w:pos="2160"/>
        </w:tabs>
        <w:ind w:left="2160" w:hanging="360"/>
      </w:pPr>
      <w:rPr>
        <w:rFonts w:ascii="Courier New" w:hAnsi="Courier New" w:hint="default"/>
      </w:rPr>
    </w:lvl>
    <w:lvl w:ilvl="3" w:tplc="693824CA" w:tentative="1">
      <w:start w:val="1"/>
      <w:numFmt w:val="bullet"/>
      <w:lvlText w:val="o"/>
      <w:lvlJc w:val="left"/>
      <w:pPr>
        <w:tabs>
          <w:tab w:val="num" w:pos="2880"/>
        </w:tabs>
        <w:ind w:left="2880" w:hanging="360"/>
      </w:pPr>
      <w:rPr>
        <w:rFonts w:ascii="Courier New" w:hAnsi="Courier New" w:hint="default"/>
      </w:rPr>
    </w:lvl>
    <w:lvl w:ilvl="4" w:tplc="9CD64FFE" w:tentative="1">
      <w:start w:val="1"/>
      <w:numFmt w:val="bullet"/>
      <w:lvlText w:val="o"/>
      <w:lvlJc w:val="left"/>
      <w:pPr>
        <w:tabs>
          <w:tab w:val="num" w:pos="3600"/>
        </w:tabs>
        <w:ind w:left="3600" w:hanging="360"/>
      </w:pPr>
      <w:rPr>
        <w:rFonts w:ascii="Courier New" w:hAnsi="Courier New" w:hint="default"/>
      </w:rPr>
    </w:lvl>
    <w:lvl w:ilvl="5" w:tplc="416672AE" w:tentative="1">
      <w:start w:val="1"/>
      <w:numFmt w:val="bullet"/>
      <w:lvlText w:val="o"/>
      <w:lvlJc w:val="left"/>
      <w:pPr>
        <w:tabs>
          <w:tab w:val="num" w:pos="4320"/>
        </w:tabs>
        <w:ind w:left="4320" w:hanging="360"/>
      </w:pPr>
      <w:rPr>
        <w:rFonts w:ascii="Courier New" w:hAnsi="Courier New" w:hint="default"/>
      </w:rPr>
    </w:lvl>
    <w:lvl w:ilvl="6" w:tplc="E09E9F36" w:tentative="1">
      <w:start w:val="1"/>
      <w:numFmt w:val="bullet"/>
      <w:lvlText w:val="o"/>
      <w:lvlJc w:val="left"/>
      <w:pPr>
        <w:tabs>
          <w:tab w:val="num" w:pos="5040"/>
        </w:tabs>
        <w:ind w:left="5040" w:hanging="360"/>
      </w:pPr>
      <w:rPr>
        <w:rFonts w:ascii="Courier New" w:hAnsi="Courier New" w:hint="default"/>
      </w:rPr>
    </w:lvl>
    <w:lvl w:ilvl="7" w:tplc="673E3518" w:tentative="1">
      <w:start w:val="1"/>
      <w:numFmt w:val="bullet"/>
      <w:lvlText w:val="o"/>
      <w:lvlJc w:val="left"/>
      <w:pPr>
        <w:tabs>
          <w:tab w:val="num" w:pos="5760"/>
        </w:tabs>
        <w:ind w:left="5760" w:hanging="360"/>
      </w:pPr>
      <w:rPr>
        <w:rFonts w:ascii="Courier New" w:hAnsi="Courier New" w:hint="default"/>
      </w:rPr>
    </w:lvl>
    <w:lvl w:ilvl="8" w:tplc="4E1CFDAE" w:tentative="1">
      <w:start w:val="1"/>
      <w:numFmt w:val="bullet"/>
      <w:lvlText w:val="o"/>
      <w:lvlJc w:val="left"/>
      <w:pPr>
        <w:tabs>
          <w:tab w:val="num" w:pos="6480"/>
        </w:tabs>
        <w:ind w:left="6480" w:hanging="360"/>
      </w:pPr>
      <w:rPr>
        <w:rFonts w:ascii="Courier New" w:hAnsi="Courier New" w:hint="default"/>
      </w:rPr>
    </w:lvl>
  </w:abstractNum>
  <w:abstractNum w:abstractNumId="19">
    <w:nsid w:val="4CE47E23"/>
    <w:multiLevelType w:val="hybridMultilevel"/>
    <w:tmpl w:val="C9A0A1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5155738A"/>
    <w:multiLevelType w:val="hybridMultilevel"/>
    <w:tmpl w:val="9B9C3D2C"/>
    <w:lvl w:ilvl="0" w:tplc="493E3036">
      <w:start w:val="1"/>
      <w:numFmt w:val="bullet"/>
      <w:lvlText w:val=""/>
      <w:lvlJc w:val="left"/>
      <w:pPr>
        <w:tabs>
          <w:tab w:val="num" w:pos="720"/>
        </w:tabs>
        <w:ind w:left="720" w:hanging="360"/>
      </w:pPr>
      <w:rPr>
        <w:rFonts w:ascii="Wingdings" w:hAnsi="Wingdings" w:hint="default"/>
      </w:rPr>
    </w:lvl>
    <w:lvl w:ilvl="1" w:tplc="CE10C5E4" w:tentative="1">
      <w:start w:val="1"/>
      <w:numFmt w:val="bullet"/>
      <w:lvlText w:val=""/>
      <w:lvlJc w:val="left"/>
      <w:pPr>
        <w:tabs>
          <w:tab w:val="num" w:pos="1440"/>
        </w:tabs>
        <w:ind w:left="1440" w:hanging="360"/>
      </w:pPr>
      <w:rPr>
        <w:rFonts w:ascii="Wingdings" w:hAnsi="Wingdings" w:hint="default"/>
      </w:rPr>
    </w:lvl>
    <w:lvl w:ilvl="2" w:tplc="3092ABF6" w:tentative="1">
      <w:start w:val="1"/>
      <w:numFmt w:val="bullet"/>
      <w:lvlText w:val=""/>
      <w:lvlJc w:val="left"/>
      <w:pPr>
        <w:tabs>
          <w:tab w:val="num" w:pos="2160"/>
        </w:tabs>
        <w:ind w:left="2160" w:hanging="360"/>
      </w:pPr>
      <w:rPr>
        <w:rFonts w:ascii="Wingdings" w:hAnsi="Wingdings" w:hint="default"/>
      </w:rPr>
    </w:lvl>
    <w:lvl w:ilvl="3" w:tplc="9C422EF4" w:tentative="1">
      <w:start w:val="1"/>
      <w:numFmt w:val="bullet"/>
      <w:lvlText w:val=""/>
      <w:lvlJc w:val="left"/>
      <w:pPr>
        <w:tabs>
          <w:tab w:val="num" w:pos="2880"/>
        </w:tabs>
        <w:ind w:left="2880" w:hanging="360"/>
      </w:pPr>
      <w:rPr>
        <w:rFonts w:ascii="Wingdings" w:hAnsi="Wingdings" w:hint="default"/>
      </w:rPr>
    </w:lvl>
    <w:lvl w:ilvl="4" w:tplc="C3C63F92" w:tentative="1">
      <w:start w:val="1"/>
      <w:numFmt w:val="bullet"/>
      <w:lvlText w:val=""/>
      <w:lvlJc w:val="left"/>
      <w:pPr>
        <w:tabs>
          <w:tab w:val="num" w:pos="3600"/>
        </w:tabs>
        <w:ind w:left="3600" w:hanging="360"/>
      </w:pPr>
      <w:rPr>
        <w:rFonts w:ascii="Wingdings" w:hAnsi="Wingdings" w:hint="default"/>
      </w:rPr>
    </w:lvl>
    <w:lvl w:ilvl="5" w:tplc="43EE77D0" w:tentative="1">
      <w:start w:val="1"/>
      <w:numFmt w:val="bullet"/>
      <w:lvlText w:val=""/>
      <w:lvlJc w:val="left"/>
      <w:pPr>
        <w:tabs>
          <w:tab w:val="num" w:pos="4320"/>
        </w:tabs>
        <w:ind w:left="4320" w:hanging="360"/>
      </w:pPr>
      <w:rPr>
        <w:rFonts w:ascii="Wingdings" w:hAnsi="Wingdings" w:hint="default"/>
      </w:rPr>
    </w:lvl>
    <w:lvl w:ilvl="6" w:tplc="EAA8C6C6" w:tentative="1">
      <w:start w:val="1"/>
      <w:numFmt w:val="bullet"/>
      <w:lvlText w:val=""/>
      <w:lvlJc w:val="left"/>
      <w:pPr>
        <w:tabs>
          <w:tab w:val="num" w:pos="5040"/>
        </w:tabs>
        <w:ind w:left="5040" w:hanging="360"/>
      </w:pPr>
      <w:rPr>
        <w:rFonts w:ascii="Wingdings" w:hAnsi="Wingdings" w:hint="default"/>
      </w:rPr>
    </w:lvl>
    <w:lvl w:ilvl="7" w:tplc="3DBEF73E" w:tentative="1">
      <w:start w:val="1"/>
      <w:numFmt w:val="bullet"/>
      <w:lvlText w:val=""/>
      <w:lvlJc w:val="left"/>
      <w:pPr>
        <w:tabs>
          <w:tab w:val="num" w:pos="5760"/>
        </w:tabs>
        <w:ind w:left="5760" w:hanging="360"/>
      </w:pPr>
      <w:rPr>
        <w:rFonts w:ascii="Wingdings" w:hAnsi="Wingdings" w:hint="default"/>
      </w:rPr>
    </w:lvl>
    <w:lvl w:ilvl="8" w:tplc="892601A4" w:tentative="1">
      <w:start w:val="1"/>
      <w:numFmt w:val="bullet"/>
      <w:lvlText w:val=""/>
      <w:lvlJc w:val="left"/>
      <w:pPr>
        <w:tabs>
          <w:tab w:val="num" w:pos="6480"/>
        </w:tabs>
        <w:ind w:left="6480" w:hanging="360"/>
      </w:pPr>
      <w:rPr>
        <w:rFonts w:ascii="Wingdings" w:hAnsi="Wingdings" w:hint="default"/>
      </w:rPr>
    </w:lvl>
  </w:abstractNum>
  <w:abstractNum w:abstractNumId="21">
    <w:nsid w:val="51D11691"/>
    <w:multiLevelType w:val="hybridMultilevel"/>
    <w:tmpl w:val="EF644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485DAF"/>
    <w:multiLevelType w:val="hybridMultilevel"/>
    <w:tmpl w:val="A4EA1B3E"/>
    <w:lvl w:ilvl="0" w:tplc="163AFF7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6F66F98"/>
    <w:multiLevelType w:val="hybridMultilevel"/>
    <w:tmpl w:val="3CA2A1BE"/>
    <w:lvl w:ilvl="0" w:tplc="6B8E8C92">
      <w:start w:val="1"/>
      <w:numFmt w:val="bullet"/>
      <w:pStyle w:val="Liste1"/>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C316FA"/>
    <w:multiLevelType w:val="hybridMultilevel"/>
    <w:tmpl w:val="3EA0DBBA"/>
    <w:lvl w:ilvl="0" w:tplc="163AFF70">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5">
    <w:nsid w:val="661B6F4E"/>
    <w:multiLevelType w:val="hybridMultilevel"/>
    <w:tmpl w:val="D506D29A"/>
    <w:lvl w:ilvl="0" w:tplc="11DCA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9374EA"/>
    <w:multiLevelType w:val="hybridMultilevel"/>
    <w:tmpl w:val="C55E1D38"/>
    <w:lvl w:ilvl="0" w:tplc="CE2E6B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8F40AB"/>
    <w:multiLevelType w:val="hybridMultilevel"/>
    <w:tmpl w:val="370660C8"/>
    <w:lvl w:ilvl="0" w:tplc="73F4E7AE">
      <w:start w:val="1"/>
      <w:numFmt w:val="bullet"/>
      <w:lvlText w:val="o"/>
      <w:lvlJc w:val="left"/>
      <w:pPr>
        <w:tabs>
          <w:tab w:val="num" w:pos="720"/>
        </w:tabs>
        <w:ind w:left="720" w:hanging="360"/>
      </w:pPr>
      <w:rPr>
        <w:rFonts w:ascii="Courier New" w:hAnsi="Courier New" w:hint="default"/>
      </w:rPr>
    </w:lvl>
    <w:lvl w:ilvl="1" w:tplc="9F808AD4" w:tentative="1">
      <w:start w:val="1"/>
      <w:numFmt w:val="bullet"/>
      <w:lvlText w:val="o"/>
      <w:lvlJc w:val="left"/>
      <w:pPr>
        <w:tabs>
          <w:tab w:val="num" w:pos="1440"/>
        </w:tabs>
        <w:ind w:left="1440" w:hanging="360"/>
      </w:pPr>
      <w:rPr>
        <w:rFonts w:ascii="Courier New" w:hAnsi="Courier New" w:hint="default"/>
      </w:rPr>
    </w:lvl>
    <w:lvl w:ilvl="2" w:tplc="717E8C4E" w:tentative="1">
      <w:start w:val="1"/>
      <w:numFmt w:val="bullet"/>
      <w:lvlText w:val="o"/>
      <w:lvlJc w:val="left"/>
      <w:pPr>
        <w:tabs>
          <w:tab w:val="num" w:pos="2160"/>
        </w:tabs>
        <w:ind w:left="2160" w:hanging="360"/>
      </w:pPr>
      <w:rPr>
        <w:rFonts w:ascii="Courier New" w:hAnsi="Courier New" w:hint="default"/>
      </w:rPr>
    </w:lvl>
    <w:lvl w:ilvl="3" w:tplc="F532169E" w:tentative="1">
      <w:start w:val="1"/>
      <w:numFmt w:val="bullet"/>
      <w:lvlText w:val="o"/>
      <w:lvlJc w:val="left"/>
      <w:pPr>
        <w:tabs>
          <w:tab w:val="num" w:pos="2880"/>
        </w:tabs>
        <w:ind w:left="2880" w:hanging="360"/>
      </w:pPr>
      <w:rPr>
        <w:rFonts w:ascii="Courier New" w:hAnsi="Courier New" w:hint="default"/>
      </w:rPr>
    </w:lvl>
    <w:lvl w:ilvl="4" w:tplc="085856A2" w:tentative="1">
      <w:start w:val="1"/>
      <w:numFmt w:val="bullet"/>
      <w:lvlText w:val="o"/>
      <w:lvlJc w:val="left"/>
      <w:pPr>
        <w:tabs>
          <w:tab w:val="num" w:pos="3600"/>
        </w:tabs>
        <w:ind w:left="3600" w:hanging="360"/>
      </w:pPr>
      <w:rPr>
        <w:rFonts w:ascii="Courier New" w:hAnsi="Courier New" w:hint="default"/>
      </w:rPr>
    </w:lvl>
    <w:lvl w:ilvl="5" w:tplc="1C7E854A" w:tentative="1">
      <w:start w:val="1"/>
      <w:numFmt w:val="bullet"/>
      <w:lvlText w:val="o"/>
      <w:lvlJc w:val="left"/>
      <w:pPr>
        <w:tabs>
          <w:tab w:val="num" w:pos="4320"/>
        </w:tabs>
        <w:ind w:left="4320" w:hanging="360"/>
      </w:pPr>
      <w:rPr>
        <w:rFonts w:ascii="Courier New" w:hAnsi="Courier New" w:hint="default"/>
      </w:rPr>
    </w:lvl>
    <w:lvl w:ilvl="6" w:tplc="04C4294A" w:tentative="1">
      <w:start w:val="1"/>
      <w:numFmt w:val="bullet"/>
      <w:lvlText w:val="o"/>
      <w:lvlJc w:val="left"/>
      <w:pPr>
        <w:tabs>
          <w:tab w:val="num" w:pos="5040"/>
        </w:tabs>
        <w:ind w:left="5040" w:hanging="360"/>
      </w:pPr>
      <w:rPr>
        <w:rFonts w:ascii="Courier New" w:hAnsi="Courier New" w:hint="default"/>
      </w:rPr>
    </w:lvl>
    <w:lvl w:ilvl="7" w:tplc="679AF2F0" w:tentative="1">
      <w:start w:val="1"/>
      <w:numFmt w:val="bullet"/>
      <w:lvlText w:val="o"/>
      <w:lvlJc w:val="left"/>
      <w:pPr>
        <w:tabs>
          <w:tab w:val="num" w:pos="5760"/>
        </w:tabs>
        <w:ind w:left="5760" w:hanging="360"/>
      </w:pPr>
      <w:rPr>
        <w:rFonts w:ascii="Courier New" w:hAnsi="Courier New" w:hint="default"/>
      </w:rPr>
    </w:lvl>
    <w:lvl w:ilvl="8" w:tplc="8E8CF49C" w:tentative="1">
      <w:start w:val="1"/>
      <w:numFmt w:val="bullet"/>
      <w:lvlText w:val="o"/>
      <w:lvlJc w:val="left"/>
      <w:pPr>
        <w:tabs>
          <w:tab w:val="num" w:pos="6480"/>
        </w:tabs>
        <w:ind w:left="6480" w:hanging="360"/>
      </w:pPr>
      <w:rPr>
        <w:rFonts w:ascii="Courier New" w:hAnsi="Courier New" w:hint="default"/>
      </w:rPr>
    </w:lvl>
  </w:abstractNum>
  <w:abstractNum w:abstractNumId="28">
    <w:nsid w:val="74F10181"/>
    <w:multiLevelType w:val="hybridMultilevel"/>
    <w:tmpl w:val="DBEA2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095A52"/>
    <w:multiLevelType w:val="hybridMultilevel"/>
    <w:tmpl w:val="84FC4550"/>
    <w:lvl w:ilvl="0" w:tplc="08502408">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2937B8"/>
    <w:multiLevelType w:val="hybridMultilevel"/>
    <w:tmpl w:val="1EFE43FE"/>
    <w:lvl w:ilvl="0" w:tplc="BA722290">
      <w:start w:val="1"/>
      <w:numFmt w:val="bullet"/>
      <w:lvlText w:val=""/>
      <w:lvlJc w:val="left"/>
      <w:pPr>
        <w:ind w:left="1440" w:hanging="360"/>
      </w:pPr>
      <w:rPr>
        <w:rFonts w:ascii="Symbol" w:hAnsi="Symbol" w:hint="default"/>
        <w:b/>
        <w:color w:val="00B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C581778"/>
    <w:multiLevelType w:val="hybridMultilevel"/>
    <w:tmpl w:val="098ED55A"/>
    <w:lvl w:ilvl="0" w:tplc="6F1C2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12"/>
  </w:num>
  <w:num w:numId="5">
    <w:abstractNumId w:val="29"/>
  </w:num>
  <w:num w:numId="6">
    <w:abstractNumId w:val="30"/>
  </w:num>
  <w:num w:numId="7">
    <w:abstractNumId w:val="22"/>
  </w:num>
  <w:num w:numId="8">
    <w:abstractNumId w:val="24"/>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8"/>
  </w:num>
  <w:num w:numId="18">
    <w:abstractNumId w:val="23"/>
  </w:num>
  <w:num w:numId="19">
    <w:abstractNumId w:val="23"/>
  </w:num>
  <w:num w:numId="20">
    <w:abstractNumId w:val="18"/>
  </w:num>
  <w:num w:numId="21">
    <w:abstractNumId w:val="27"/>
  </w:num>
  <w:num w:numId="22">
    <w:abstractNumId w:val="23"/>
  </w:num>
  <w:num w:numId="23">
    <w:abstractNumId w:val="23"/>
  </w:num>
  <w:num w:numId="24">
    <w:abstractNumId w:val="16"/>
  </w:num>
  <w:num w:numId="25">
    <w:abstractNumId w:val="4"/>
  </w:num>
  <w:num w:numId="26">
    <w:abstractNumId w:val="21"/>
  </w:num>
  <w:num w:numId="27">
    <w:abstractNumId w:val="25"/>
  </w:num>
  <w:num w:numId="28">
    <w:abstractNumId w:val="11"/>
  </w:num>
  <w:num w:numId="29">
    <w:abstractNumId w:val="6"/>
  </w:num>
  <w:num w:numId="30">
    <w:abstractNumId w:val="1"/>
  </w:num>
  <w:num w:numId="31">
    <w:abstractNumId w:val="0"/>
  </w:num>
  <w:num w:numId="32">
    <w:abstractNumId w:val="17"/>
  </w:num>
  <w:num w:numId="33">
    <w:abstractNumId w:val="23"/>
  </w:num>
  <w:num w:numId="34">
    <w:abstractNumId w:val="23"/>
  </w:num>
  <w:num w:numId="35">
    <w:abstractNumId w:val="14"/>
  </w:num>
  <w:num w:numId="36">
    <w:abstractNumId w:val="3"/>
  </w:num>
  <w:num w:numId="37">
    <w:abstractNumId w:val="23"/>
  </w:num>
  <w:num w:numId="38">
    <w:abstractNumId w:val="19"/>
  </w:num>
  <w:num w:numId="39">
    <w:abstractNumId w:val="31"/>
  </w:num>
  <w:num w:numId="40">
    <w:abstractNumId w:val="2"/>
  </w:num>
  <w:num w:numId="41">
    <w:abstractNumId w:val="15"/>
  </w:num>
  <w:num w:numId="42">
    <w:abstractNumId w:val="10"/>
  </w:num>
  <w:num w:numId="43">
    <w:abstractNumId w:val="26"/>
  </w:num>
  <w:num w:numId="44">
    <w:abstractNumId w:val="20"/>
  </w:num>
  <w:num w:numId="45">
    <w:abstractNumId w:val="7"/>
  </w:num>
  <w:num w:numId="46">
    <w:abstractNumId w:val="5"/>
  </w:num>
  <w:num w:numId="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BD"/>
    <w:rsid w:val="00006392"/>
    <w:rsid w:val="00006A5B"/>
    <w:rsid w:val="00030454"/>
    <w:rsid w:val="000349CB"/>
    <w:rsid w:val="00036815"/>
    <w:rsid w:val="00045A0A"/>
    <w:rsid w:val="00055F4B"/>
    <w:rsid w:val="00060359"/>
    <w:rsid w:val="000612D0"/>
    <w:rsid w:val="00081694"/>
    <w:rsid w:val="00084403"/>
    <w:rsid w:val="000913A9"/>
    <w:rsid w:val="00097BD0"/>
    <w:rsid w:val="000A17D6"/>
    <w:rsid w:val="000A3EF4"/>
    <w:rsid w:val="000B1507"/>
    <w:rsid w:val="000B6C25"/>
    <w:rsid w:val="000C7644"/>
    <w:rsid w:val="000D27B5"/>
    <w:rsid w:val="000E57DA"/>
    <w:rsid w:val="000E5FB3"/>
    <w:rsid w:val="000E727B"/>
    <w:rsid w:val="000F3A8A"/>
    <w:rsid w:val="00106706"/>
    <w:rsid w:val="00107F9B"/>
    <w:rsid w:val="00111226"/>
    <w:rsid w:val="00111FF0"/>
    <w:rsid w:val="0011466A"/>
    <w:rsid w:val="00116291"/>
    <w:rsid w:val="00116B44"/>
    <w:rsid w:val="00134EA8"/>
    <w:rsid w:val="00136BA6"/>
    <w:rsid w:val="0014060D"/>
    <w:rsid w:val="00150780"/>
    <w:rsid w:val="00164DC2"/>
    <w:rsid w:val="00165D39"/>
    <w:rsid w:val="0017772F"/>
    <w:rsid w:val="00181036"/>
    <w:rsid w:val="00194164"/>
    <w:rsid w:val="001A10C2"/>
    <w:rsid w:val="001A1494"/>
    <w:rsid w:val="001A47AE"/>
    <w:rsid w:val="001A4E65"/>
    <w:rsid w:val="001B1BAC"/>
    <w:rsid w:val="001C0265"/>
    <w:rsid w:val="001C0F4C"/>
    <w:rsid w:val="001C1569"/>
    <w:rsid w:val="001D3DBF"/>
    <w:rsid w:val="001D7C7F"/>
    <w:rsid w:val="001E31F8"/>
    <w:rsid w:val="001E541D"/>
    <w:rsid w:val="001E7DC3"/>
    <w:rsid w:val="001F4BE8"/>
    <w:rsid w:val="002036F4"/>
    <w:rsid w:val="00210ACA"/>
    <w:rsid w:val="00214BE4"/>
    <w:rsid w:val="00214BF0"/>
    <w:rsid w:val="00215C0F"/>
    <w:rsid w:val="002203FE"/>
    <w:rsid w:val="00235EFB"/>
    <w:rsid w:val="00240574"/>
    <w:rsid w:val="00241D83"/>
    <w:rsid w:val="00247333"/>
    <w:rsid w:val="00251705"/>
    <w:rsid w:val="0025585E"/>
    <w:rsid w:val="00255E78"/>
    <w:rsid w:val="00261CB3"/>
    <w:rsid w:val="002626C6"/>
    <w:rsid w:val="00262AEB"/>
    <w:rsid w:val="00264CAA"/>
    <w:rsid w:val="00275012"/>
    <w:rsid w:val="0029652C"/>
    <w:rsid w:val="002A10FA"/>
    <w:rsid w:val="002B0E85"/>
    <w:rsid w:val="002B14AF"/>
    <w:rsid w:val="002C02FB"/>
    <w:rsid w:val="002C3333"/>
    <w:rsid w:val="002C3CF7"/>
    <w:rsid w:val="002C4A54"/>
    <w:rsid w:val="002C5B5B"/>
    <w:rsid w:val="002C7823"/>
    <w:rsid w:val="002D355C"/>
    <w:rsid w:val="002F017A"/>
    <w:rsid w:val="002F030D"/>
    <w:rsid w:val="002F1ED9"/>
    <w:rsid w:val="002F41A3"/>
    <w:rsid w:val="002F79F2"/>
    <w:rsid w:val="00305CDD"/>
    <w:rsid w:val="00310CF8"/>
    <w:rsid w:val="00312DE7"/>
    <w:rsid w:val="00313D08"/>
    <w:rsid w:val="003216A9"/>
    <w:rsid w:val="00322057"/>
    <w:rsid w:val="00323033"/>
    <w:rsid w:val="0033076F"/>
    <w:rsid w:val="00333E8C"/>
    <w:rsid w:val="003377A4"/>
    <w:rsid w:val="00342E07"/>
    <w:rsid w:val="00350F3A"/>
    <w:rsid w:val="003570AD"/>
    <w:rsid w:val="00372D42"/>
    <w:rsid w:val="0037460A"/>
    <w:rsid w:val="00380761"/>
    <w:rsid w:val="003825E7"/>
    <w:rsid w:val="00382D25"/>
    <w:rsid w:val="00385CAC"/>
    <w:rsid w:val="003907A0"/>
    <w:rsid w:val="00391CCC"/>
    <w:rsid w:val="003A4DF6"/>
    <w:rsid w:val="003A5562"/>
    <w:rsid w:val="003A7FA2"/>
    <w:rsid w:val="003B0F74"/>
    <w:rsid w:val="003B3F1C"/>
    <w:rsid w:val="003B4034"/>
    <w:rsid w:val="003C2352"/>
    <w:rsid w:val="003C2CD2"/>
    <w:rsid w:val="003C5710"/>
    <w:rsid w:val="003D0293"/>
    <w:rsid w:val="003D139E"/>
    <w:rsid w:val="003D1DE5"/>
    <w:rsid w:val="003D43D3"/>
    <w:rsid w:val="003D4F98"/>
    <w:rsid w:val="003D78BD"/>
    <w:rsid w:val="003E398E"/>
    <w:rsid w:val="003E55FE"/>
    <w:rsid w:val="003E6B9D"/>
    <w:rsid w:val="003E7A4E"/>
    <w:rsid w:val="003F3C4F"/>
    <w:rsid w:val="00404B67"/>
    <w:rsid w:val="00406203"/>
    <w:rsid w:val="00412324"/>
    <w:rsid w:val="0041353F"/>
    <w:rsid w:val="00413726"/>
    <w:rsid w:val="00420271"/>
    <w:rsid w:val="0042740E"/>
    <w:rsid w:val="004276E3"/>
    <w:rsid w:val="00436962"/>
    <w:rsid w:val="00452987"/>
    <w:rsid w:val="00454387"/>
    <w:rsid w:val="00456E26"/>
    <w:rsid w:val="004629D2"/>
    <w:rsid w:val="00483D14"/>
    <w:rsid w:val="00485435"/>
    <w:rsid w:val="004A2813"/>
    <w:rsid w:val="004A399E"/>
    <w:rsid w:val="004A51D5"/>
    <w:rsid w:val="004B2EDF"/>
    <w:rsid w:val="004D101D"/>
    <w:rsid w:val="004D3603"/>
    <w:rsid w:val="004D4A75"/>
    <w:rsid w:val="00501B90"/>
    <w:rsid w:val="0052110A"/>
    <w:rsid w:val="00523A87"/>
    <w:rsid w:val="005240AE"/>
    <w:rsid w:val="00527CAF"/>
    <w:rsid w:val="00527FBA"/>
    <w:rsid w:val="005304D7"/>
    <w:rsid w:val="0053062B"/>
    <w:rsid w:val="00540D18"/>
    <w:rsid w:val="00543856"/>
    <w:rsid w:val="005533FC"/>
    <w:rsid w:val="0055783A"/>
    <w:rsid w:val="00557A10"/>
    <w:rsid w:val="00557D4A"/>
    <w:rsid w:val="00561DF4"/>
    <w:rsid w:val="00563A63"/>
    <w:rsid w:val="005668C0"/>
    <w:rsid w:val="00571BC4"/>
    <w:rsid w:val="00571F52"/>
    <w:rsid w:val="00572264"/>
    <w:rsid w:val="0057386A"/>
    <w:rsid w:val="00573CD7"/>
    <w:rsid w:val="00583046"/>
    <w:rsid w:val="00584C49"/>
    <w:rsid w:val="00585720"/>
    <w:rsid w:val="005931DE"/>
    <w:rsid w:val="005A06F2"/>
    <w:rsid w:val="005A08E7"/>
    <w:rsid w:val="005A1206"/>
    <w:rsid w:val="005A55BA"/>
    <w:rsid w:val="005B5845"/>
    <w:rsid w:val="005C3AA3"/>
    <w:rsid w:val="005D1BA2"/>
    <w:rsid w:val="005E5AA1"/>
    <w:rsid w:val="005E644F"/>
    <w:rsid w:val="005F04BA"/>
    <w:rsid w:val="00602956"/>
    <w:rsid w:val="006078AD"/>
    <w:rsid w:val="0061133F"/>
    <w:rsid w:val="00613E01"/>
    <w:rsid w:val="006163EA"/>
    <w:rsid w:val="006177EF"/>
    <w:rsid w:val="006208CB"/>
    <w:rsid w:val="00625D1A"/>
    <w:rsid w:val="00630B03"/>
    <w:rsid w:val="00632842"/>
    <w:rsid w:val="00633768"/>
    <w:rsid w:val="00634B91"/>
    <w:rsid w:val="0065335F"/>
    <w:rsid w:val="00655DBC"/>
    <w:rsid w:val="00656BAD"/>
    <w:rsid w:val="0066557E"/>
    <w:rsid w:val="00666F73"/>
    <w:rsid w:val="00670BF5"/>
    <w:rsid w:val="0067341A"/>
    <w:rsid w:val="00674855"/>
    <w:rsid w:val="00681BCD"/>
    <w:rsid w:val="00682EC9"/>
    <w:rsid w:val="00683927"/>
    <w:rsid w:val="00684D1E"/>
    <w:rsid w:val="006A21CE"/>
    <w:rsid w:val="006A33AD"/>
    <w:rsid w:val="006B1090"/>
    <w:rsid w:val="006B329E"/>
    <w:rsid w:val="006B613B"/>
    <w:rsid w:val="006C1BA7"/>
    <w:rsid w:val="006C3728"/>
    <w:rsid w:val="006C5FC9"/>
    <w:rsid w:val="006D6E6B"/>
    <w:rsid w:val="006E01EA"/>
    <w:rsid w:val="006E1AC6"/>
    <w:rsid w:val="006E38DE"/>
    <w:rsid w:val="006E44ED"/>
    <w:rsid w:val="006F4605"/>
    <w:rsid w:val="007030AA"/>
    <w:rsid w:val="00703D18"/>
    <w:rsid w:val="00716938"/>
    <w:rsid w:val="007179AE"/>
    <w:rsid w:val="00721124"/>
    <w:rsid w:val="0072509E"/>
    <w:rsid w:val="00730764"/>
    <w:rsid w:val="007325AD"/>
    <w:rsid w:val="00747850"/>
    <w:rsid w:val="0074788E"/>
    <w:rsid w:val="0075096B"/>
    <w:rsid w:val="00751151"/>
    <w:rsid w:val="00754DBB"/>
    <w:rsid w:val="0075513E"/>
    <w:rsid w:val="00762B0C"/>
    <w:rsid w:val="0076767D"/>
    <w:rsid w:val="007748B0"/>
    <w:rsid w:val="007803BD"/>
    <w:rsid w:val="00784725"/>
    <w:rsid w:val="00792159"/>
    <w:rsid w:val="007932CA"/>
    <w:rsid w:val="00793BA1"/>
    <w:rsid w:val="007944B4"/>
    <w:rsid w:val="00796A32"/>
    <w:rsid w:val="00796D2A"/>
    <w:rsid w:val="007A0272"/>
    <w:rsid w:val="007A1AFA"/>
    <w:rsid w:val="007A56E9"/>
    <w:rsid w:val="007A6ECA"/>
    <w:rsid w:val="007A7912"/>
    <w:rsid w:val="007A7CDC"/>
    <w:rsid w:val="007B3C66"/>
    <w:rsid w:val="007B77C6"/>
    <w:rsid w:val="007D4C79"/>
    <w:rsid w:val="007E3F68"/>
    <w:rsid w:val="007E7527"/>
    <w:rsid w:val="007E7DF6"/>
    <w:rsid w:val="007F03E6"/>
    <w:rsid w:val="007F0415"/>
    <w:rsid w:val="007F0DB1"/>
    <w:rsid w:val="007F17D5"/>
    <w:rsid w:val="007F667C"/>
    <w:rsid w:val="0080281D"/>
    <w:rsid w:val="00812B2D"/>
    <w:rsid w:val="008158D6"/>
    <w:rsid w:val="0081750B"/>
    <w:rsid w:val="00821D54"/>
    <w:rsid w:val="0082235B"/>
    <w:rsid w:val="00826BFF"/>
    <w:rsid w:val="00827A34"/>
    <w:rsid w:val="00830404"/>
    <w:rsid w:val="00835F58"/>
    <w:rsid w:val="00840B26"/>
    <w:rsid w:val="00846CF0"/>
    <w:rsid w:val="00856D48"/>
    <w:rsid w:val="00856F84"/>
    <w:rsid w:val="008602F1"/>
    <w:rsid w:val="00876F6A"/>
    <w:rsid w:val="00882CBC"/>
    <w:rsid w:val="008A4466"/>
    <w:rsid w:val="008A557A"/>
    <w:rsid w:val="008B0AB1"/>
    <w:rsid w:val="008B16CF"/>
    <w:rsid w:val="008B59C8"/>
    <w:rsid w:val="008D0CAA"/>
    <w:rsid w:val="008D24BF"/>
    <w:rsid w:val="008D5B5A"/>
    <w:rsid w:val="008E5A99"/>
    <w:rsid w:val="008F15DD"/>
    <w:rsid w:val="008F4351"/>
    <w:rsid w:val="00904637"/>
    <w:rsid w:val="00907FC4"/>
    <w:rsid w:val="0091246C"/>
    <w:rsid w:val="009174DD"/>
    <w:rsid w:val="0091766C"/>
    <w:rsid w:val="00925585"/>
    <w:rsid w:val="00926AAB"/>
    <w:rsid w:val="00930BDE"/>
    <w:rsid w:val="00930D82"/>
    <w:rsid w:val="00935A5E"/>
    <w:rsid w:val="00940220"/>
    <w:rsid w:val="00940B34"/>
    <w:rsid w:val="009413C5"/>
    <w:rsid w:val="00946D9E"/>
    <w:rsid w:val="00950C36"/>
    <w:rsid w:val="00951538"/>
    <w:rsid w:val="00951D4D"/>
    <w:rsid w:val="00952611"/>
    <w:rsid w:val="00970AC9"/>
    <w:rsid w:val="009730EC"/>
    <w:rsid w:val="009774AA"/>
    <w:rsid w:val="00980C54"/>
    <w:rsid w:val="00984D86"/>
    <w:rsid w:val="009933EF"/>
    <w:rsid w:val="009937FB"/>
    <w:rsid w:val="009A7E72"/>
    <w:rsid w:val="009C3864"/>
    <w:rsid w:val="009C4266"/>
    <w:rsid w:val="009C4AA1"/>
    <w:rsid w:val="009C73DD"/>
    <w:rsid w:val="009D6E62"/>
    <w:rsid w:val="009E0ADA"/>
    <w:rsid w:val="009E5037"/>
    <w:rsid w:val="009F2ECE"/>
    <w:rsid w:val="009F67D9"/>
    <w:rsid w:val="009F7022"/>
    <w:rsid w:val="00A0584B"/>
    <w:rsid w:val="00A10DF4"/>
    <w:rsid w:val="00A12B78"/>
    <w:rsid w:val="00A2149D"/>
    <w:rsid w:val="00A2197E"/>
    <w:rsid w:val="00A2338F"/>
    <w:rsid w:val="00A234E4"/>
    <w:rsid w:val="00A24C41"/>
    <w:rsid w:val="00A47218"/>
    <w:rsid w:val="00A5386A"/>
    <w:rsid w:val="00A636DB"/>
    <w:rsid w:val="00A81C7F"/>
    <w:rsid w:val="00A822A2"/>
    <w:rsid w:val="00A825E9"/>
    <w:rsid w:val="00A86CDA"/>
    <w:rsid w:val="00A92888"/>
    <w:rsid w:val="00AA2C39"/>
    <w:rsid w:val="00AB6EC6"/>
    <w:rsid w:val="00AB7AB6"/>
    <w:rsid w:val="00AB7AF3"/>
    <w:rsid w:val="00AC0363"/>
    <w:rsid w:val="00AC4047"/>
    <w:rsid w:val="00AD1134"/>
    <w:rsid w:val="00AD3FF8"/>
    <w:rsid w:val="00AE40A4"/>
    <w:rsid w:val="00AF0103"/>
    <w:rsid w:val="00B007E4"/>
    <w:rsid w:val="00B04971"/>
    <w:rsid w:val="00B07BB1"/>
    <w:rsid w:val="00B13075"/>
    <w:rsid w:val="00B13C32"/>
    <w:rsid w:val="00B15899"/>
    <w:rsid w:val="00B31544"/>
    <w:rsid w:val="00B40717"/>
    <w:rsid w:val="00B54039"/>
    <w:rsid w:val="00B61FE1"/>
    <w:rsid w:val="00B656F5"/>
    <w:rsid w:val="00B758F4"/>
    <w:rsid w:val="00B82225"/>
    <w:rsid w:val="00B8332F"/>
    <w:rsid w:val="00B861EF"/>
    <w:rsid w:val="00B95ACF"/>
    <w:rsid w:val="00B97C82"/>
    <w:rsid w:val="00BA5112"/>
    <w:rsid w:val="00BC58CB"/>
    <w:rsid w:val="00BD04F8"/>
    <w:rsid w:val="00BD0A73"/>
    <w:rsid w:val="00BD11CF"/>
    <w:rsid w:val="00BD3118"/>
    <w:rsid w:val="00BD7F86"/>
    <w:rsid w:val="00C002C3"/>
    <w:rsid w:val="00C04D06"/>
    <w:rsid w:val="00C237E5"/>
    <w:rsid w:val="00C2645F"/>
    <w:rsid w:val="00C32BA5"/>
    <w:rsid w:val="00C373D7"/>
    <w:rsid w:val="00C40D93"/>
    <w:rsid w:val="00C41F1C"/>
    <w:rsid w:val="00C465CE"/>
    <w:rsid w:val="00C57667"/>
    <w:rsid w:val="00C64598"/>
    <w:rsid w:val="00C76466"/>
    <w:rsid w:val="00C77836"/>
    <w:rsid w:val="00C82903"/>
    <w:rsid w:val="00C82B05"/>
    <w:rsid w:val="00C84D32"/>
    <w:rsid w:val="00C865ED"/>
    <w:rsid w:val="00C9345A"/>
    <w:rsid w:val="00C935CD"/>
    <w:rsid w:val="00CA077A"/>
    <w:rsid w:val="00CA4B08"/>
    <w:rsid w:val="00CA668F"/>
    <w:rsid w:val="00CB094D"/>
    <w:rsid w:val="00CB1A43"/>
    <w:rsid w:val="00CB1EF0"/>
    <w:rsid w:val="00CB6756"/>
    <w:rsid w:val="00CB72C3"/>
    <w:rsid w:val="00CC4185"/>
    <w:rsid w:val="00CD6D27"/>
    <w:rsid w:val="00CD7CC1"/>
    <w:rsid w:val="00CE5A96"/>
    <w:rsid w:val="00CF1739"/>
    <w:rsid w:val="00CF43DE"/>
    <w:rsid w:val="00CF56A8"/>
    <w:rsid w:val="00D00411"/>
    <w:rsid w:val="00D0189B"/>
    <w:rsid w:val="00D134B5"/>
    <w:rsid w:val="00D212D3"/>
    <w:rsid w:val="00D257BE"/>
    <w:rsid w:val="00D321A5"/>
    <w:rsid w:val="00D32266"/>
    <w:rsid w:val="00D33364"/>
    <w:rsid w:val="00D37E9A"/>
    <w:rsid w:val="00D40E24"/>
    <w:rsid w:val="00D4349D"/>
    <w:rsid w:val="00D47BDC"/>
    <w:rsid w:val="00D47DBB"/>
    <w:rsid w:val="00D5423E"/>
    <w:rsid w:val="00D649A4"/>
    <w:rsid w:val="00D64CC5"/>
    <w:rsid w:val="00D71F7C"/>
    <w:rsid w:val="00D72F15"/>
    <w:rsid w:val="00D730B0"/>
    <w:rsid w:val="00D768C3"/>
    <w:rsid w:val="00D848FD"/>
    <w:rsid w:val="00D93563"/>
    <w:rsid w:val="00D94947"/>
    <w:rsid w:val="00D97B88"/>
    <w:rsid w:val="00DA3E9E"/>
    <w:rsid w:val="00DA4386"/>
    <w:rsid w:val="00DA7027"/>
    <w:rsid w:val="00DB2CFF"/>
    <w:rsid w:val="00DB6D2E"/>
    <w:rsid w:val="00DC28D3"/>
    <w:rsid w:val="00DC6154"/>
    <w:rsid w:val="00DC7005"/>
    <w:rsid w:val="00DC72E9"/>
    <w:rsid w:val="00DC766E"/>
    <w:rsid w:val="00DC7B42"/>
    <w:rsid w:val="00DD5099"/>
    <w:rsid w:val="00DD73FF"/>
    <w:rsid w:val="00DF09CA"/>
    <w:rsid w:val="00DF1FCB"/>
    <w:rsid w:val="00DF30B5"/>
    <w:rsid w:val="00DF68F7"/>
    <w:rsid w:val="00DF7174"/>
    <w:rsid w:val="00E06333"/>
    <w:rsid w:val="00E11F18"/>
    <w:rsid w:val="00E12D76"/>
    <w:rsid w:val="00E1308A"/>
    <w:rsid w:val="00E16373"/>
    <w:rsid w:val="00E31491"/>
    <w:rsid w:val="00E31913"/>
    <w:rsid w:val="00E370B7"/>
    <w:rsid w:val="00E63507"/>
    <w:rsid w:val="00E70367"/>
    <w:rsid w:val="00E84F21"/>
    <w:rsid w:val="00E86BB5"/>
    <w:rsid w:val="00EA0F9D"/>
    <w:rsid w:val="00EA55F7"/>
    <w:rsid w:val="00EA6788"/>
    <w:rsid w:val="00EA6B82"/>
    <w:rsid w:val="00EA7EC3"/>
    <w:rsid w:val="00EB4493"/>
    <w:rsid w:val="00EB65D3"/>
    <w:rsid w:val="00EB7F0A"/>
    <w:rsid w:val="00EC3ED8"/>
    <w:rsid w:val="00EC54CC"/>
    <w:rsid w:val="00EC6E8B"/>
    <w:rsid w:val="00ED04A9"/>
    <w:rsid w:val="00ED0E41"/>
    <w:rsid w:val="00ED3B59"/>
    <w:rsid w:val="00ED55F0"/>
    <w:rsid w:val="00EE206E"/>
    <w:rsid w:val="00EF15B1"/>
    <w:rsid w:val="00EF2E84"/>
    <w:rsid w:val="00EF4753"/>
    <w:rsid w:val="00EF5344"/>
    <w:rsid w:val="00F06846"/>
    <w:rsid w:val="00F1172A"/>
    <w:rsid w:val="00F1398C"/>
    <w:rsid w:val="00F14B6E"/>
    <w:rsid w:val="00F15A94"/>
    <w:rsid w:val="00F1797C"/>
    <w:rsid w:val="00F2049A"/>
    <w:rsid w:val="00F236AA"/>
    <w:rsid w:val="00F261EE"/>
    <w:rsid w:val="00F26A0A"/>
    <w:rsid w:val="00F329C2"/>
    <w:rsid w:val="00F337E1"/>
    <w:rsid w:val="00F37E95"/>
    <w:rsid w:val="00F52B5A"/>
    <w:rsid w:val="00F71207"/>
    <w:rsid w:val="00F7486A"/>
    <w:rsid w:val="00F75D90"/>
    <w:rsid w:val="00F8666D"/>
    <w:rsid w:val="00F875BA"/>
    <w:rsid w:val="00F955E5"/>
    <w:rsid w:val="00FA0742"/>
    <w:rsid w:val="00FB3AA7"/>
    <w:rsid w:val="00FB5D31"/>
    <w:rsid w:val="00FC377B"/>
    <w:rsid w:val="00FC656C"/>
    <w:rsid w:val="00FC6A29"/>
    <w:rsid w:val="00FD21C3"/>
    <w:rsid w:val="00FD2E3C"/>
    <w:rsid w:val="00FD6CA2"/>
    <w:rsid w:val="00FE03F8"/>
    <w:rsid w:val="00FF148E"/>
    <w:rsid w:val="00FF4727"/>
    <w:rsid w:val="00FF6D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FE"/>
    <w:pPr>
      <w:spacing w:after="0" w:line="240" w:lineRule="auto"/>
    </w:pPr>
    <w:rPr>
      <w:rFonts w:ascii="Comic Sans MS" w:eastAsia="Times New Roman" w:hAnsi="Comic Sans MS" w:cs="Times New Roman"/>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FE"/>
    <w:pPr>
      <w:tabs>
        <w:tab w:val="center" w:pos="4536"/>
        <w:tab w:val="right" w:pos="9072"/>
      </w:tabs>
    </w:pPr>
  </w:style>
  <w:style w:type="character" w:customStyle="1" w:styleId="HeaderChar">
    <w:name w:val="Header Char"/>
    <w:basedOn w:val="DefaultParagraphFont"/>
    <w:link w:val="Header"/>
    <w:uiPriority w:val="99"/>
    <w:rsid w:val="002203FE"/>
  </w:style>
  <w:style w:type="paragraph" w:styleId="Footer">
    <w:name w:val="footer"/>
    <w:basedOn w:val="Normal"/>
    <w:link w:val="FooterChar"/>
    <w:uiPriority w:val="99"/>
    <w:unhideWhenUsed/>
    <w:rsid w:val="002203FE"/>
    <w:pPr>
      <w:tabs>
        <w:tab w:val="center" w:pos="4536"/>
        <w:tab w:val="right" w:pos="9072"/>
      </w:tabs>
    </w:pPr>
  </w:style>
  <w:style w:type="character" w:customStyle="1" w:styleId="FooterChar">
    <w:name w:val="Footer Char"/>
    <w:basedOn w:val="DefaultParagraphFont"/>
    <w:link w:val="Footer"/>
    <w:uiPriority w:val="99"/>
    <w:rsid w:val="002203FE"/>
  </w:style>
  <w:style w:type="paragraph" w:styleId="BalloonText">
    <w:name w:val="Balloon Text"/>
    <w:basedOn w:val="Normal"/>
    <w:link w:val="BalloonTextChar"/>
    <w:uiPriority w:val="99"/>
    <w:semiHidden/>
    <w:unhideWhenUsed/>
    <w:rsid w:val="002203FE"/>
    <w:rPr>
      <w:rFonts w:ascii="Tahoma" w:hAnsi="Tahoma" w:cs="Tahoma"/>
      <w:sz w:val="16"/>
      <w:szCs w:val="16"/>
    </w:rPr>
  </w:style>
  <w:style w:type="character" w:customStyle="1" w:styleId="BalloonTextChar">
    <w:name w:val="Balloon Text Char"/>
    <w:basedOn w:val="DefaultParagraphFont"/>
    <w:link w:val="BalloonText"/>
    <w:uiPriority w:val="99"/>
    <w:semiHidden/>
    <w:rsid w:val="002203FE"/>
    <w:rPr>
      <w:rFonts w:ascii="Tahoma" w:hAnsi="Tahoma" w:cs="Tahoma"/>
      <w:sz w:val="16"/>
      <w:szCs w:val="16"/>
    </w:rPr>
  </w:style>
  <w:style w:type="paragraph" w:customStyle="1" w:styleId="Liste1">
    <w:name w:val="Liste 1"/>
    <w:basedOn w:val="Normal"/>
    <w:uiPriority w:val="99"/>
    <w:rsid w:val="002203FE"/>
    <w:pPr>
      <w:numPr>
        <w:numId w:val="1"/>
      </w:numPr>
    </w:pPr>
  </w:style>
  <w:style w:type="paragraph" w:styleId="ListParagraph">
    <w:name w:val="List Paragraph"/>
    <w:basedOn w:val="Normal"/>
    <w:uiPriority w:val="34"/>
    <w:qFormat/>
    <w:rsid w:val="002203FE"/>
    <w:pPr>
      <w:ind w:left="720"/>
      <w:contextualSpacing/>
    </w:pPr>
  </w:style>
  <w:style w:type="table" w:styleId="TableGrid">
    <w:name w:val="Table Grid"/>
    <w:basedOn w:val="TableNormal"/>
    <w:uiPriority w:val="59"/>
    <w:rsid w:val="00321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43D3"/>
    <w:rPr>
      <w:sz w:val="16"/>
      <w:szCs w:val="16"/>
    </w:rPr>
  </w:style>
  <w:style w:type="paragraph" w:styleId="CommentText">
    <w:name w:val="annotation text"/>
    <w:basedOn w:val="Normal"/>
    <w:link w:val="CommentTextChar"/>
    <w:uiPriority w:val="99"/>
    <w:semiHidden/>
    <w:unhideWhenUsed/>
    <w:rsid w:val="003D43D3"/>
    <w:rPr>
      <w:sz w:val="20"/>
      <w:szCs w:val="20"/>
    </w:rPr>
  </w:style>
  <w:style w:type="character" w:customStyle="1" w:styleId="CommentTextChar">
    <w:name w:val="Comment Text Char"/>
    <w:basedOn w:val="DefaultParagraphFont"/>
    <w:link w:val="CommentText"/>
    <w:uiPriority w:val="99"/>
    <w:semiHidden/>
    <w:rsid w:val="003D43D3"/>
    <w:rPr>
      <w:rFonts w:ascii="Comic Sans MS" w:eastAsia="Times New Roman" w:hAnsi="Comic Sans MS" w:cs="Times New Roman"/>
      <w:bCs/>
      <w:sz w:val="20"/>
      <w:szCs w:val="20"/>
      <w:lang w:eastAsia="fr-FR"/>
    </w:rPr>
  </w:style>
  <w:style w:type="paragraph" w:styleId="CommentSubject">
    <w:name w:val="annotation subject"/>
    <w:basedOn w:val="CommentText"/>
    <w:next w:val="CommentText"/>
    <w:link w:val="CommentSubjectChar"/>
    <w:uiPriority w:val="99"/>
    <w:semiHidden/>
    <w:unhideWhenUsed/>
    <w:rsid w:val="003D43D3"/>
    <w:rPr>
      <w:b/>
    </w:rPr>
  </w:style>
  <w:style w:type="character" w:customStyle="1" w:styleId="CommentSubjectChar">
    <w:name w:val="Comment Subject Char"/>
    <w:basedOn w:val="CommentTextChar"/>
    <w:link w:val="CommentSubject"/>
    <w:uiPriority w:val="99"/>
    <w:semiHidden/>
    <w:rsid w:val="003D43D3"/>
    <w:rPr>
      <w:rFonts w:ascii="Comic Sans MS" w:eastAsia="Times New Roman" w:hAnsi="Comic Sans MS" w:cs="Times New Roman"/>
      <w:b/>
      <w:bCs/>
      <w:sz w:val="20"/>
      <w:szCs w:val="20"/>
      <w:lang w:eastAsia="fr-FR"/>
    </w:rPr>
  </w:style>
  <w:style w:type="character" w:styleId="Hyperlink">
    <w:name w:val="Hyperlink"/>
    <w:basedOn w:val="DefaultParagraphFont"/>
    <w:uiPriority w:val="99"/>
    <w:unhideWhenUsed/>
    <w:rsid w:val="00323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3FE"/>
    <w:pPr>
      <w:spacing w:after="0" w:line="240" w:lineRule="auto"/>
    </w:pPr>
    <w:rPr>
      <w:rFonts w:ascii="Comic Sans MS" w:eastAsia="Times New Roman" w:hAnsi="Comic Sans MS" w:cs="Times New Roman"/>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FE"/>
    <w:pPr>
      <w:tabs>
        <w:tab w:val="center" w:pos="4536"/>
        <w:tab w:val="right" w:pos="9072"/>
      </w:tabs>
    </w:pPr>
  </w:style>
  <w:style w:type="character" w:customStyle="1" w:styleId="HeaderChar">
    <w:name w:val="Header Char"/>
    <w:basedOn w:val="DefaultParagraphFont"/>
    <w:link w:val="Header"/>
    <w:uiPriority w:val="99"/>
    <w:rsid w:val="002203FE"/>
  </w:style>
  <w:style w:type="paragraph" w:styleId="Footer">
    <w:name w:val="footer"/>
    <w:basedOn w:val="Normal"/>
    <w:link w:val="FooterChar"/>
    <w:uiPriority w:val="99"/>
    <w:unhideWhenUsed/>
    <w:rsid w:val="002203FE"/>
    <w:pPr>
      <w:tabs>
        <w:tab w:val="center" w:pos="4536"/>
        <w:tab w:val="right" w:pos="9072"/>
      </w:tabs>
    </w:pPr>
  </w:style>
  <w:style w:type="character" w:customStyle="1" w:styleId="FooterChar">
    <w:name w:val="Footer Char"/>
    <w:basedOn w:val="DefaultParagraphFont"/>
    <w:link w:val="Footer"/>
    <w:uiPriority w:val="99"/>
    <w:rsid w:val="002203FE"/>
  </w:style>
  <w:style w:type="paragraph" w:styleId="BalloonText">
    <w:name w:val="Balloon Text"/>
    <w:basedOn w:val="Normal"/>
    <w:link w:val="BalloonTextChar"/>
    <w:uiPriority w:val="99"/>
    <w:semiHidden/>
    <w:unhideWhenUsed/>
    <w:rsid w:val="002203FE"/>
    <w:rPr>
      <w:rFonts w:ascii="Tahoma" w:hAnsi="Tahoma" w:cs="Tahoma"/>
      <w:sz w:val="16"/>
      <w:szCs w:val="16"/>
    </w:rPr>
  </w:style>
  <w:style w:type="character" w:customStyle="1" w:styleId="BalloonTextChar">
    <w:name w:val="Balloon Text Char"/>
    <w:basedOn w:val="DefaultParagraphFont"/>
    <w:link w:val="BalloonText"/>
    <w:uiPriority w:val="99"/>
    <w:semiHidden/>
    <w:rsid w:val="002203FE"/>
    <w:rPr>
      <w:rFonts w:ascii="Tahoma" w:hAnsi="Tahoma" w:cs="Tahoma"/>
      <w:sz w:val="16"/>
      <w:szCs w:val="16"/>
    </w:rPr>
  </w:style>
  <w:style w:type="paragraph" w:customStyle="1" w:styleId="Liste1">
    <w:name w:val="Liste 1"/>
    <w:basedOn w:val="Normal"/>
    <w:uiPriority w:val="99"/>
    <w:rsid w:val="002203FE"/>
    <w:pPr>
      <w:numPr>
        <w:numId w:val="1"/>
      </w:numPr>
    </w:pPr>
  </w:style>
  <w:style w:type="paragraph" w:styleId="ListParagraph">
    <w:name w:val="List Paragraph"/>
    <w:basedOn w:val="Normal"/>
    <w:uiPriority w:val="34"/>
    <w:qFormat/>
    <w:rsid w:val="002203FE"/>
    <w:pPr>
      <w:ind w:left="720"/>
      <w:contextualSpacing/>
    </w:pPr>
  </w:style>
  <w:style w:type="table" w:styleId="TableGrid">
    <w:name w:val="Table Grid"/>
    <w:basedOn w:val="TableNormal"/>
    <w:uiPriority w:val="59"/>
    <w:rsid w:val="00321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43D3"/>
    <w:rPr>
      <w:sz w:val="16"/>
      <w:szCs w:val="16"/>
    </w:rPr>
  </w:style>
  <w:style w:type="paragraph" w:styleId="CommentText">
    <w:name w:val="annotation text"/>
    <w:basedOn w:val="Normal"/>
    <w:link w:val="CommentTextChar"/>
    <w:uiPriority w:val="99"/>
    <w:semiHidden/>
    <w:unhideWhenUsed/>
    <w:rsid w:val="003D43D3"/>
    <w:rPr>
      <w:sz w:val="20"/>
      <w:szCs w:val="20"/>
    </w:rPr>
  </w:style>
  <w:style w:type="character" w:customStyle="1" w:styleId="CommentTextChar">
    <w:name w:val="Comment Text Char"/>
    <w:basedOn w:val="DefaultParagraphFont"/>
    <w:link w:val="CommentText"/>
    <w:uiPriority w:val="99"/>
    <w:semiHidden/>
    <w:rsid w:val="003D43D3"/>
    <w:rPr>
      <w:rFonts w:ascii="Comic Sans MS" w:eastAsia="Times New Roman" w:hAnsi="Comic Sans MS" w:cs="Times New Roman"/>
      <w:bCs/>
      <w:sz w:val="20"/>
      <w:szCs w:val="20"/>
      <w:lang w:eastAsia="fr-FR"/>
    </w:rPr>
  </w:style>
  <w:style w:type="paragraph" w:styleId="CommentSubject">
    <w:name w:val="annotation subject"/>
    <w:basedOn w:val="CommentText"/>
    <w:next w:val="CommentText"/>
    <w:link w:val="CommentSubjectChar"/>
    <w:uiPriority w:val="99"/>
    <w:semiHidden/>
    <w:unhideWhenUsed/>
    <w:rsid w:val="003D43D3"/>
    <w:rPr>
      <w:b/>
    </w:rPr>
  </w:style>
  <w:style w:type="character" w:customStyle="1" w:styleId="CommentSubjectChar">
    <w:name w:val="Comment Subject Char"/>
    <w:basedOn w:val="CommentTextChar"/>
    <w:link w:val="CommentSubject"/>
    <w:uiPriority w:val="99"/>
    <w:semiHidden/>
    <w:rsid w:val="003D43D3"/>
    <w:rPr>
      <w:rFonts w:ascii="Comic Sans MS" w:eastAsia="Times New Roman" w:hAnsi="Comic Sans MS" w:cs="Times New Roman"/>
      <w:b/>
      <w:bCs/>
      <w:sz w:val="20"/>
      <w:szCs w:val="20"/>
      <w:lang w:eastAsia="fr-FR"/>
    </w:rPr>
  </w:style>
  <w:style w:type="character" w:styleId="Hyperlink">
    <w:name w:val="Hyperlink"/>
    <w:basedOn w:val="DefaultParagraphFont"/>
    <w:uiPriority w:val="99"/>
    <w:unhideWhenUsed/>
    <w:rsid w:val="00323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643">
      <w:bodyDiv w:val="1"/>
      <w:marLeft w:val="0"/>
      <w:marRight w:val="0"/>
      <w:marTop w:val="0"/>
      <w:marBottom w:val="0"/>
      <w:divBdr>
        <w:top w:val="none" w:sz="0" w:space="0" w:color="auto"/>
        <w:left w:val="none" w:sz="0" w:space="0" w:color="auto"/>
        <w:bottom w:val="none" w:sz="0" w:space="0" w:color="auto"/>
        <w:right w:val="none" w:sz="0" w:space="0" w:color="auto"/>
      </w:divBdr>
    </w:div>
    <w:div w:id="1509710224">
      <w:bodyDiv w:val="1"/>
      <w:marLeft w:val="0"/>
      <w:marRight w:val="0"/>
      <w:marTop w:val="0"/>
      <w:marBottom w:val="0"/>
      <w:divBdr>
        <w:top w:val="none" w:sz="0" w:space="0" w:color="auto"/>
        <w:left w:val="none" w:sz="0" w:space="0" w:color="auto"/>
        <w:bottom w:val="none" w:sz="0" w:space="0" w:color="auto"/>
        <w:right w:val="none" w:sz="0" w:space="0" w:color="auto"/>
      </w:divBdr>
    </w:div>
    <w:div w:id="1735397043">
      <w:bodyDiv w:val="1"/>
      <w:marLeft w:val="0"/>
      <w:marRight w:val="0"/>
      <w:marTop w:val="0"/>
      <w:marBottom w:val="0"/>
      <w:divBdr>
        <w:top w:val="none" w:sz="0" w:space="0" w:color="auto"/>
        <w:left w:val="none" w:sz="0" w:space="0" w:color="auto"/>
        <w:bottom w:val="none" w:sz="0" w:space="0" w:color="auto"/>
        <w:right w:val="none" w:sz="0" w:space="0" w:color="auto"/>
      </w:divBdr>
      <w:divsChild>
        <w:div w:id="898050968">
          <w:marLeft w:val="504"/>
          <w:marRight w:val="0"/>
          <w:marTop w:val="140"/>
          <w:marBottom w:val="0"/>
          <w:divBdr>
            <w:top w:val="none" w:sz="0" w:space="0" w:color="auto"/>
            <w:left w:val="none" w:sz="0" w:space="0" w:color="auto"/>
            <w:bottom w:val="none" w:sz="0" w:space="0" w:color="auto"/>
            <w:right w:val="none" w:sz="0" w:space="0" w:color="auto"/>
          </w:divBdr>
        </w:div>
        <w:div w:id="865367011">
          <w:marLeft w:val="504"/>
          <w:marRight w:val="0"/>
          <w:marTop w:val="140"/>
          <w:marBottom w:val="0"/>
          <w:divBdr>
            <w:top w:val="none" w:sz="0" w:space="0" w:color="auto"/>
            <w:left w:val="none" w:sz="0" w:space="0" w:color="auto"/>
            <w:bottom w:val="none" w:sz="0" w:space="0" w:color="auto"/>
            <w:right w:val="none" w:sz="0" w:space="0" w:color="auto"/>
          </w:divBdr>
        </w:div>
        <w:div w:id="1407067315">
          <w:marLeft w:val="504"/>
          <w:marRight w:val="0"/>
          <w:marTop w:val="140"/>
          <w:marBottom w:val="0"/>
          <w:divBdr>
            <w:top w:val="none" w:sz="0" w:space="0" w:color="auto"/>
            <w:left w:val="none" w:sz="0" w:space="0" w:color="auto"/>
            <w:bottom w:val="none" w:sz="0" w:space="0" w:color="auto"/>
            <w:right w:val="none" w:sz="0" w:space="0" w:color="auto"/>
          </w:divBdr>
        </w:div>
      </w:divsChild>
    </w:div>
    <w:div w:id="1774860382">
      <w:bodyDiv w:val="1"/>
      <w:marLeft w:val="0"/>
      <w:marRight w:val="0"/>
      <w:marTop w:val="0"/>
      <w:marBottom w:val="0"/>
      <w:divBdr>
        <w:top w:val="none" w:sz="0" w:space="0" w:color="auto"/>
        <w:left w:val="none" w:sz="0" w:space="0" w:color="auto"/>
        <w:bottom w:val="none" w:sz="0" w:space="0" w:color="auto"/>
        <w:right w:val="none" w:sz="0" w:space="0" w:color="auto"/>
      </w:divBdr>
      <w:divsChild>
        <w:div w:id="1370372224">
          <w:marLeft w:val="504"/>
          <w:marRight w:val="0"/>
          <w:marTop w:val="140"/>
          <w:marBottom w:val="0"/>
          <w:divBdr>
            <w:top w:val="none" w:sz="0" w:space="0" w:color="auto"/>
            <w:left w:val="none" w:sz="0" w:space="0" w:color="auto"/>
            <w:bottom w:val="none" w:sz="0" w:space="0" w:color="auto"/>
            <w:right w:val="none" w:sz="0" w:space="0" w:color="auto"/>
          </w:divBdr>
        </w:div>
        <w:div w:id="1012102900">
          <w:marLeft w:val="504"/>
          <w:marRight w:val="0"/>
          <w:marTop w:val="140"/>
          <w:marBottom w:val="0"/>
          <w:divBdr>
            <w:top w:val="none" w:sz="0" w:space="0" w:color="auto"/>
            <w:left w:val="none" w:sz="0" w:space="0" w:color="auto"/>
            <w:bottom w:val="none" w:sz="0" w:space="0" w:color="auto"/>
            <w:right w:val="none" w:sz="0" w:space="0" w:color="auto"/>
          </w:divBdr>
        </w:div>
        <w:div w:id="334919401">
          <w:marLeft w:val="504"/>
          <w:marRight w:val="0"/>
          <w:marTop w:val="140"/>
          <w:marBottom w:val="0"/>
          <w:divBdr>
            <w:top w:val="none" w:sz="0" w:space="0" w:color="auto"/>
            <w:left w:val="none" w:sz="0" w:space="0" w:color="auto"/>
            <w:bottom w:val="none" w:sz="0" w:space="0" w:color="auto"/>
            <w:right w:val="none" w:sz="0" w:space="0" w:color="auto"/>
          </w:divBdr>
        </w:div>
      </w:divsChild>
    </w:div>
    <w:div w:id="2028097547">
      <w:bodyDiv w:val="1"/>
      <w:marLeft w:val="0"/>
      <w:marRight w:val="0"/>
      <w:marTop w:val="0"/>
      <w:marBottom w:val="0"/>
      <w:divBdr>
        <w:top w:val="none" w:sz="0" w:space="0" w:color="auto"/>
        <w:left w:val="none" w:sz="0" w:space="0" w:color="auto"/>
        <w:bottom w:val="none" w:sz="0" w:space="0" w:color="auto"/>
        <w:right w:val="none" w:sz="0" w:space="0" w:color="auto"/>
      </w:divBdr>
      <w:divsChild>
        <w:div w:id="1804722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libe.org/le-ra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65DB-4D10-41EC-98B3-DE14E68E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Windows User</cp:lastModifiedBy>
  <cp:revision>15</cp:revision>
  <cp:lastPrinted>2017-11-24T13:45:00Z</cp:lastPrinted>
  <dcterms:created xsi:type="dcterms:W3CDTF">2018-07-18T22:02:00Z</dcterms:created>
  <dcterms:modified xsi:type="dcterms:W3CDTF">2018-07-27T11:32:00Z</dcterms:modified>
</cp:coreProperties>
</file>